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9F" w:rsidRPr="00971E04" w:rsidRDefault="000B31C0" w:rsidP="00971E04">
      <w:pPr>
        <w:jc w:val="center"/>
        <w:rPr>
          <w:b/>
          <w:sz w:val="28"/>
          <w:szCs w:val="28"/>
        </w:rPr>
      </w:pPr>
      <w:r w:rsidRPr="006E4C72">
        <w:rPr>
          <w:rFonts w:hint="eastAsia"/>
          <w:b/>
          <w:sz w:val="28"/>
          <w:szCs w:val="28"/>
        </w:rPr>
        <w:t>毕业论文答辩</w:t>
      </w:r>
    </w:p>
    <w:p w:rsidR="000B31C0" w:rsidRPr="000B31C0" w:rsidRDefault="000B31C0" w:rsidP="000B31C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一、答辩流程：</w:t>
      </w:r>
    </w:p>
    <w:p w:rsidR="000B31C0" w:rsidRDefault="000B31C0" w:rsidP="000B31C0">
      <w:pPr>
        <w:rPr>
          <w:sz w:val="28"/>
          <w:szCs w:val="28"/>
        </w:rPr>
      </w:pPr>
      <w:r w:rsidRPr="007C02F6">
        <w:rPr>
          <w:rFonts w:hint="eastAsia"/>
          <w:b/>
          <w:sz w:val="28"/>
          <w:szCs w:val="28"/>
        </w:rPr>
        <w:t>自我介绍：</w:t>
      </w:r>
      <w:r w:rsidRPr="00152B4E">
        <w:rPr>
          <w:rFonts w:hint="eastAsia"/>
          <w:sz w:val="28"/>
          <w:szCs w:val="28"/>
        </w:rPr>
        <w:t>自我介绍作为答辩的开场白，包括姓名、学号、专业</w:t>
      </w:r>
      <w:r>
        <w:rPr>
          <w:rFonts w:hint="eastAsia"/>
          <w:sz w:val="28"/>
          <w:szCs w:val="28"/>
        </w:rPr>
        <w:t>等</w:t>
      </w:r>
      <w:r w:rsidRPr="00152B4E">
        <w:rPr>
          <w:rFonts w:hint="eastAsia"/>
          <w:sz w:val="28"/>
          <w:szCs w:val="28"/>
        </w:rPr>
        <w:t>。</w:t>
      </w:r>
    </w:p>
    <w:p w:rsidR="000B31C0" w:rsidRDefault="000B31C0" w:rsidP="000B31C0">
      <w:pPr>
        <w:rPr>
          <w:sz w:val="28"/>
          <w:szCs w:val="28"/>
        </w:rPr>
      </w:pPr>
      <w:r w:rsidRPr="007C02F6">
        <w:rPr>
          <w:rFonts w:hint="eastAsia"/>
          <w:b/>
          <w:sz w:val="28"/>
          <w:szCs w:val="28"/>
        </w:rPr>
        <w:t>答辩人陈述：</w:t>
      </w:r>
      <w:r w:rsidRPr="000917D3">
        <w:rPr>
          <w:rFonts w:hint="eastAsia"/>
          <w:sz w:val="28"/>
          <w:szCs w:val="28"/>
        </w:rPr>
        <w:t>自述的主要内容包括论文标题；课题背景、选择此课题的原因及课题现阶段的发展情况；</w:t>
      </w:r>
      <w:r>
        <w:rPr>
          <w:rFonts w:hint="eastAsia"/>
          <w:sz w:val="28"/>
          <w:szCs w:val="28"/>
        </w:rPr>
        <w:t>有关课题的具体内容，包括答辩人所持的观点看法、研究过程、数据、结果等；答辩人在此课题中</w:t>
      </w:r>
      <w:r w:rsidRPr="000917D3">
        <w:rPr>
          <w:rFonts w:hint="eastAsia"/>
          <w:sz w:val="28"/>
          <w:szCs w:val="28"/>
        </w:rPr>
        <w:t>的具体工作、解决方案、研究结果</w:t>
      </w:r>
      <w:r>
        <w:rPr>
          <w:rFonts w:hint="eastAsia"/>
          <w:sz w:val="28"/>
          <w:szCs w:val="28"/>
        </w:rPr>
        <w:t>，</w:t>
      </w:r>
      <w:r w:rsidRPr="000917D3">
        <w:rPr>
          <w:rFonts w:hint="eastAsia"/>
          <w:sz w:val="28"/>
          <w:szCs w:val="28"/>
        </w:rPr>
        <w:t>文章的创新部分；结论、价值和展望；自我评价。</w:t>
      </w:r>
    </w:p>
    <w:p w:rsidR="000B31C0" w:rsidRDefault="000B31C0" w:rsidP="000B31C0">
      <w:pPr>
        <w:rPr>
          <w:sz w:val="28"/>
          <w:szCs w:val="28"/>
        </w:rPr>
      </w:pPr>
      <w:r w:rsidRPr="007C02F6">
        <w:rPr>
          <w:rFonts w:hint="eastAsia"/>
          <w:b/>
          <w:sz w:val="28"/>
          <w:szCs w:val="28"/>
        </w:rPr>
        <w:t>提问与答辩：</w:t>
      </w:r>
      <w:r w:rsidRPr="000917D3">
        <w:rPr>
          <w:rFonts w:hint="eastAsia"/>
          <w:sz w:val="28"/>
          <w:szCs w:val="28"/>
        </w:rPr>
        <w:t>答辩教师的提问安排在答辩人自述之后，是答辩中相对灵活的环节，有问有答，是一个相互交流的过程。一般为</w:t>
      </w:r>
      <w:r w:rsidRPr="000917D3">
        <w:rPr>
          <w:rFonts w:hint="eastAsia"/>
          <w:sz w:val="28"/>
          <w:szCs w:val="28"/>
        </w:rPr>
        <w:t>3</w:t>
      </w:r>
      <w:r w:rsidRPr="000917D3">
        <w:rPr>
          <w:rFonts w:hint="eastAsia"/>
          <w:sz w:val="28"/>
          <w:szCs w:val="28"/>
        </w:rPr>
        <w:t>个问题，采用由浅入深的顺序提问，采取答辩人当场作答的方式。</w:t>
      </w:r>
    </w:p>
    <w:p w:rsidR="000B31C0" w:rsidRDefault="000B31C0" w:rsidP="000B31C0">
      <w:pPr>
        <w:rPr>
          <w:sz w:val="28"/>
          <w:szCs w:val="28"/>
        </w:rPr>
      </w:pPr>
      <w:r w:rsidRPr="007C02F6">
        <w:rPr>
          <w:rFonts w:hint="eastAsia"/>
          <w:b/>
          <w:sz w:val="28"/>
          <w:szCs w:val="28"/>
        </w:rPr>
        <w:t>总结：</w:t>
      </w:r>
      <w:r w:rsidRPr="000917D3">
        <w:rPr>
          <w:rFonts w:hint="eastAsia"/>
          <w:sz w:val="28"/>
          <w:szCs w:val="28"/>
        </w:rPr>
        <w:t>答辩人最后纵观</w:t>
      </w:r>
      <w:proofErr w:type="gramStart"/>
      <w:r w:rsidRPr="000917D3">
        <w:rPr>
          <w:rFonts w:hint="eastAsia"/>
          <w:sz w:val="28"/>
          <w:szCs w:val="28"/>
        </w:rPr>
        <w:t>答辩全</w:t>
      </w:r>
      <w:proofErr w:type="gramEnd"/>
      <w:r w:rsidRPr="000917D3">
        <w:rPr>
          <w:rFonts w:hint="eastAsia"/>
          <w:sz w:val="28"/>
          <w:szCs w:val="28"/>
        </w:rPr>
        <w:t>过程，做总结陈述，包括两方面的总结：毕业设计和论文写作的体会；参加答辩的收获。答辩教师也会对答辩人的表现做出点评：成绩、不足、建议。</w:t>
      </w:r>
    </w:p>
    <w:p w:rsidR="004E1420" w:rsidRDefault="000B31C0">
      <w:pPr>
        <w:rPr>
          <w:sz w:val="28"/>
          <w:szCs w:val="28"/>
        </w:rPr>
      </w:pPr>
      <w:r w:rsidRPr="007C02F6">
        <w:rPr>
          <w:rFonts w:hint="eastAsia"/>
          <w:b/>
          <w:sz w:val="28"/>
          <w:szCs w:val="28"/>
        </w:rPr>
        <w:t>致谢：</w:t>
      </w:r>
      <w:r w:rsidRPr="000917D3">
        <w:rPr>
          <w:rFonts w:hint="eastAsia"/>
          <w:sz w:val="28"/>
          <w:szCs w:val="28"/>
        </w:rPr>
        <w:t>感谢在毕业设计论文方面给予帮助的人们</w:t>
      </w:r>
      <w:r w:rsidR="00BA7E9F">
        <w:rPr>
          <w:rFonts w:hint="eastAsia"/>
          <w:sz w:val="28"/>
          <w:szCs w:val="28"/>
        </w:rPr>
        <w:t>，</w:t>
      </w:r>
      <w:r w:rsidRPr="000917D3">
        <w:rPr>
          <w:rFonts w:hint="eastAsia"/>
          <w:sz w:val="28"/>
          <w:szCs w:val="28"/>
        </w:rPr>
        <w:t>礼貌地感谢答辩教师。</w:t>
      </w:r>
    </w:p>
    <w:p w:rsidR="000B31C0" w:rsidRPr="00BA7E9F" w:rsidRDefault="00BA7E9F">
      <w:pPr>
        <w:rPr>
          <w:b/>
          <w:sz w:val="28"/>
          <w:szCs w:val="28"/>
        </w:rPr>
      </w:pPr>
      <w:r w:rsidRPr="00BA7E9F">
        <w:rPr>
          <w:rFonts w:hint="eastAsia"/>
          <w:b/>
          <w:sz w:val="28"/>
          <w:szCs w:val="28"/>
        </w:rPr>
        <w:t>二、答辩要求</w:t>
      </w:r>
    </w:p>
    <w:p w:rsidR="00BA7E9F" w:rsidRDefault="00D543D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F36B5E">
        <w:rPr>
          <w:rFonts w:hint="eastAsia"/>
          <w:sz w:val="28"/>
          <w:szCs w:val="28"/>
        </w:rPr>
        <w:t>是否</w:t>
      </w:r>
      <w:r>
        <w:rPr>
          <w:rFonts w:hint="eastAsia"/>
          <w:sz w:val="28"/>
          <w:szCs w:val="28"/>
        </w:rPr>
        <w:t>使用</w:t>
      </w:r>
      <w:r>
        <w:rPr>
          <w:rFonts w:hint="eastAsia"/>
          <w:sz w:val="28"/>
          <w:szCs w:val="28"/>
        </w:rPr>
        <w:t>PPT</w:t>
      </w:r>
      <w:r w:rsidR="00F36B5E">
        <w:rPr>
          <w:rFonts w:hint="eastAsia"/>
          <w:sz w:val="28"/>
          <w:szCs w:val="28"/>
        </w:rPr>
        <w:t>不做强制要求</w:t>
      </w:r>
      <w:r w:rsidR="004200BC">
        <w:rPr>
          <w:rFonts w:hint="eastAsia"/>
          <w:sz w:val="28"/>
          <w:szCs w:val="28"/>
        </w:rPr>
        <w:t>，如使用需提前告知教务部</w:t>
      </w:r>
      <w:r>
        <w:rPr>
          <w:rFonts w:hint="eastAsia"/>
          <w:sz w:val="28"/>
          <w:szCs w:val="28"/>
        </w:rPr>
        <w:t>并在答辩前</w:t>
      </w:r>
      <w:r w:rsidR="00971E04">
        <w:rPr>
          <w:rFonts w:hint="eastAsia"/>
          <w:sz w:val="28"/>
          <w:szCs w:val="28"/>
        </w:rPr>
        <w:t>做好拷贝。</w:t>
      </w:r>
    </w:p>
    <w:p w:rsidR="00D543D3" w:rsidRPr="00D543D3" w:rsidRDefault="00D543D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每位同学陈述时间控制在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分钟</w:t>
      </w:r>
      <w:r w:rsidR="00F36B5E">
        <w:rPr>
          <w:rFonts w:hint="eastAsia"/>
          <w:sz w:val="28"/>
          <w:szCs w:val="28"/>
        </w:rPr>
        <w:t>以内</w:t>
      </w:r>
      <w:r w:rsidR="00971E04">
        <w:rPr>
          <w:rFonts w:hint="eastAsia"/>
          <w:sz w:val="28"/>
          <w:szCs w:val="28"/>
        </w:rPr>
        <w:t>。</w:t>
      </w:r>
    </w:p>
    <w:p w:rsidR="00BA7E9F" w:rsidRDefault="004200B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每位参加答辩的同学</w:t>
      </w:r>
      <w:r w:rsidR="00284FD2">
        <w:rPr>
          <w:rFonts w:hint="eastAsia"/>
          <w:sz w:val="28"/>
          <w:szCs w:val="28"/>
        </w:rPr>
        <w:t>需</w:t>
      </w:r>
      <w:r>
        <w:rPr>
          <w:rFonts w:hint="eastAsia"/>
          <w:sz w:val="28"/>
          <w:szCs w:val="28"/>
        </w:rPr>
        <w:t>找一位答辩秘书</w:t>
      </w:r>
      <w:r w:rsidR="00FC1203">
        <w:rPr>
          <w:rFonts w:hint="eastAsia"/>
          <w:sz w:val="28"/>
          <w:szCs w:val="28"/>
        </w:rPr>
        <w:t>（记录员）</w:t>
      </w:r>
      <w:r>
        <w:rPr>
          <w:rFonts w:hint="eastAsia"/>
          <w:sz w:val="28"/>
          <w:szCs w:val="28"/>
        </w:rPr>
        <w:t>，负责答辩</w:t>
      </w:r>
      <w:r w:rsidR="00971E04"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记录</w:t>
      </w:r>
      <w:r w:rsidR="00F36B5E">
        <w:rPr>
          <w:rFonts w:hint="eastAsia"/>
          <w:sz w:val="28"/>
          <w:szCs w:val="28"/>
        </w:rPr>
        <w:t>、请答辩委员会老师签字</w:t>
      </w:r>
      <w:r w:rsidR="00971E04">
        <w:rPr>
          <w:rFonts w:hint="eastAsia"/>
          <w:sz w:val="28"/>
          <w:szCs w:val="28"/>
        </w:rPr>
        <w:t>以及最后整理、誊写</w:t>
      </w:r>
      <w:r w:rsidR="00280D7C">
        <w:rPr>
          <w:rFonts w:hint="eastAsia"/>
          <w:sz w:val="28"/>
          <w:szCs w:val="28"/>
        </w:rPr>
        <w:t>、提交</w:t>
      </w:r>
      <w:r w:rsidR="00971E04">
        <w:rPr>
          <w:rFonts w:hint="eastAsia"/>
          <w:sz w:val="28"/>
          <w:szCs w:val="28"/>
        </w:rPr>
        <w:t>答辩记录表</w:t>
      </w:r>
      <w:r>
        <w:rPr>
          <w:rFonts w:hint="eastAsia"/>
          <w:sz w:val="28"/>
          <w:szCs w:val="28"/>
        </w:rPr>
        <w:t>等</w:t>
      </w:r>
      <w:r w:rsidR="00971E04">
        <w:rPr>
          <w:rFonts w:hint="eastAsia"/>
          <w:sz w:val="28"/>
          <w:szCs w:val="28"/>
        </w:rPr>
        <w:t>。</w:t>
      </w:r>
    </w:p>
    <w:p w:rsidR="008F62DD" w:rsidRDefault="00F36B5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4.</w:t>
      </w:r>
      <w:r>
        <w:rPr>
          <w:rFonts w:hint="eastAsia"/>
          <w:sz w:val="28"/>
          <w:szCs w:val="28"/>
        </w:rPr>
        <w:t>参加答辩的同学应将毕业论文电子版提前</w:t>
      </w:r>
      <w:r w:rsidR="008F62DD">
        <w:rPr>
          <w:rFonts w:hint="eastAsia"/>
          <w:sz w:val="28"/>
          <w:szCs w:val="28"/>
        </w:rPr>
        <w:t>一周</w:t>
      </w:r>
      <w:r>
        <w:rPr>
          <w:rFonts w:hint="eastAsia"/>
          <w:sz w:val="28"/>
          <w:szCs w:val="28"/>
        </w:rPr>
        <w:t>发送</w:t>
      </w:r>
      <w:r w:rsidR="008F62DD"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答辩小组老师的邮箱，同时</w:t>
      </w:r>
      <w:r w:rsidR="008F62DD"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答辩当天准备</w:t>
      </w:r>
      <w:r w:rsidR="0018182F">
        <w:rPr>
          <w:rFonts w:hint="eastAsia"/>
          <w:sz w:val="28"/>
          <w:szCs w:val="28"/>
        </w:rPr>
        <w:t>6-7</w:t>
      </w:r>
      <w:bookmarkStart w:id="0" w:name="_GoBack"/>
      <w:bookmarkEnd w:id="0"/>
      <w:r>
        <w:rPr>
          <w:rFonts w:hint="eastAsia"/>
          <w:sz w:val="28"/>
          <w:szCs w:val="28"/>
        </w:rPr>
        <w:t>份打印好的论文。</w:t>
      </w:r>
    </w:p>
    <w:p w:rsidR="00280D7C" w:rsidRPr="000B31C0" w:rsidRDefault="00280D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答辩记录表须在答辩后三天内交至中法教务部</w:t>
      </w:r>
      <w:r w:rsidR="00F71ED6">
        <w:rPr>
          <w:rFonts w:hint="eastAsia"/>
          <w:sz w:val="28"/>
          <w:szCs w:val="28"/>
        </w:rPr>
        <w:t>，答辩记录表必须使用黑色签字笔手写，字迹工整、清晰，内容详实</w:t>
      </w:r>
      <w:r>
        <w:rPr>
          <w:rFonts w:hint="eastAsia"/>
          <w:sz w:val="28"/>
          <w:szCs w:val="28"/>
        </w:rPr>
        <w:t>。</w:t>
      </w:r>
    </w:p>
    <w:sectPr w:rsidR="00280D7C" w:rsidRPr="000B31C0" w:rsidSect="00710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294" w:rsidRDefault="00B50294" w:rsidP="000B31C0">
      <w:r>
        <w:separator/>
      </w:r>
    </w:p>
  </w:endnote>
  <w:endnote w:type="continuationSeparator" w:id="0">
    <w:p w:rsidR="00B50294" w:rsidRDefault="00B50294" w:rsidP="000B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294" w:rsidRDefault="00B50294" w:rsidP="000B31C0">
      <w:r>
        <w:separator/>
      </w:r>
    </w:p>
  </w:footnote>
  <w:footnote w:type="continuationSeparator" w:id="0">
    <w:p w:rsidR="00B50294" w:rsidRDefault="00B50294" w:rsidP="000B3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31C0"/>
    <w:rsid w:val="0008114E"/>
    <w:rsid w:val="000A78F4"/>
    <w:rsid w:val="000B31C0"/>
    <w:rsid w:val="0018182F"/>
    <w:rsid w:val="00195F04"/>
    <w:rsid w:val="002103D1"/>
    <w:rsid w:val="00280D7C"/>
    <w:rsid w:val="00284FD2"/>
    <w:rsid w:val="00325044"/>
    <w:rsid w:val="004200BC"/>
    <w:rsid w:val="004A13CF"/>
    <w:rsid w:val="004E1420"/>
    <w:rsid w:val="006213C2"/>
    <w:rsid w:val="007107B2"/>
    <w:rsid w:val="008319A5"/>
    <w:rsid w:val="00874E6C"/>
    <w:rsid w:val="008F62DD"/>
    <w:rsid w:val="00971E04"/>
    <w:rsid w:val="00A24522"/>
    <w:rsid w:val="00B44D09"/>
    <w:rsid w:val="00B50294"/>
    <w:rsid w:val="00BA7E9F"/>
    <w:rsid w:val="00D305AB"/>
    <w:rsid w:val="00D543D3"/>
    <w:rsid w:val="00ED63A1"/>
    <w:rsid w:val="00F36B5E"/>
    <w:rsid w:val="00F71ED6"/>
    <w:rsid w:val="00FC1203"/>
    <w:rsid w:val="00FE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3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31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3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31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91</Words>
  <Characters>520</Characters>
  <Application>Microsoft Office Word</Application>
  <DocSecurity>0</DocSecurity>
  <Lines>4</Lines>
  <Paragraphs>1</Paragraphs>
  <ScaleCrop>false</ScaleCrop>
  <Company>微软中国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Qiao</cp:lastModifiedBy>
  <cp:revision>14</cp:revision>
  <dcterms:created xsi:type="dcterms:W3CDTF">2014-04-17T00:45:00Z</dcterms:created>
  <dcterms:modified xsi:type="dcterms:W3CDTF">2015-04-20T07:09:00Z</dcterms:modified>
</cp:coreProperties>
</file>