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6D" w:rsidRPr="00E3026D" w:rsidRDefault="00E3026D" w:rsidP="00887E14">
      <w:pPr>
        <w:pStyle w:val="2"/>
        <w:tabs>
          <w:tab w:val="left" w:pos="1753"/>
          <w:tab w:val="center" w:pos="4213"/>
        </w:tabs>
        <w:spacing w:line="240" w:lineRule="auto"/>
        <w:jc w:val="center"/>
        <w:rPr>
          <w:rFonts w:asciiTheme="minorEastAsia" w:eastAsiaTheme="minorEastAsia" w:hAnsiTheme="minorEastAsia"/>
          <w:sz w:val="24"/>
          <w:szCs w:val="24"/>
        </w:rPr>
      </w:pPr>
      <w:bookmarkStart w:id="0" w:name="_Toc13110"/>
      <w:r w:rsidRPr="00E3026D">
        <w:rPr>
          <w:rFonts w:asciiTheme="minorEastAsia" w:eastAsiaTheme="minorEastAsia" w:hAnsiTheme="minorEastAsia" w:hint="eastAsia"/>
          <w:b w:val="0"/>
          <w:bCs/>
          <w:sz w:val="28"/>
          <w:szCs w:val="28"/>
        </w:rPr>
        <w:t>中国人民大学学生违纪处理办法</w:t>
      </w:r>
      <w:bookmarkEnd w:id="0"/>
      <w:r w:rsidR="00FD4423">
        <w:rPr>
          <w:rFonts w:asciiTheme="minorEastAsia" w:eastAsiaTheme="minorEastAsia" w:hAnsiTheme="minorEastAsia" w:hint="eastAsia"/>
          <w:b w:val="0"/>
          <w:bCs/>
          <w:sz w:val="28"/>
          <w:szCs w:val="28"/>
        </w:rPr>
        <w:t>（部分）</w:t>
      </w:r>
      <w:r>
        <w:rPr>
          <w:rFonts w:asciiTheme="minorEastAsia" w:eastAsiaTheme="minorEastAsia" w:hAnsiTheme="minorEastAsia"/>
          <w:b w:val="0"/>
          <w:bCs/>
          <w:sz w:val="28"/>
          <w:szCs w:val="28"/>
        </w:rPr>
        <w:br/>
      </w:r>
      <w:r w:rsidRPr="00E3026D">
        <w:rPr>
          <w:rFonts w:asciiTheme="minorEastAsia" w:eastAsiaTheme="minorEastAsia" w:hAnsiTheme="minorEastAsia" w:hint="eastAsia"/>
          <w:sz w:val="24"/>
          <w:szCs w:val="24"/>
        </w:rPr>
        <w:t>（2005-2006学年校政字15号）</w:t>
      </w:r>
    </w:p>
    <w:p w:rsidR="006C04D1" w:rsidRPr="00C17946" w:rsidRDefault="006C04D1" w:rsidP="00887E14">
      <w:pPr>
        <w:spacing w:line="360" w:lineRule="exact"/>
        <w:ind w:firstLineChars="200" w:firstLine="480"/>
        <w:jc w:val="left"/>
        <w:rPr>
          <w:rFonts w:asciiTheme="minorEastAsia" w:eastAsiaTheme="minorEastAsia" w:hAnsiTheme="minorEastAsia"/>
          <w:sz w:val="24"/>
          <w:szCs w:val="24"/>
        </w:rPr>
      </w:pPr>
      <w:r w:rsidRPr="00C17946">
        <w:rPr>
          <w:rFonts w:asciiTheme="minorEastAsia" w:eastAsiaTheme="minorEastAsia" w:hAnsiTheme="minorEastAsia"/>
          <w:sz w:val="24"/>
          <w:szCs w:val="24"/>
        </w:rPr>
        <w:t>第九条  </w:t>
      </w:r>
      <w:r w:rsidRPr="00C17946">
        <w:rPr>
          <w:rFonts w:asciiTheme="minorEastAsia" w:eastAsiaTheme="minorEastAsia" w:hAnsiTheme="minorEastAsia"/>
          <w:sz w:val="24"/>
          <w:szCs w:val="24"/>
        </w:rPr>
        <w:t>对学生违纪的处分种类有：警告、严重警告、记过、留校察看、开除学籍。</w:t>
      </w:r>
    </w:p>
    <w:p w:rsidR="006C04D1" w:rsidRPr="00C17946" w:rsidRDefault="006C04D1" w:rsidP="00887E14">
      <w:pPr>
        <w:spacing w:line="360" w:lineRule="exact"/>
        <w:ind w:firstLineChars="200" w:firstLine="480"/>
        <w:jc w:val="left"/>
        <w:rPr>
          <w:rFonts w:asciiTheme="minorEastAsia" w:eastAsiaTheme="minorEastAsia" w:hAnsiTheme="minorEastAsia"/>
          <w:sz w:val="24"/>
          <w:szCs w:val="24"/>
        </w:rPr>
      </w:pPr>
      <w:r w:rsidRPr="00C17946">
        <w:rPr>
          <w:rFonts w:asciiTheme="minorEastAsia" w:eastAsiaTheme="minorEastAsia" w:hAnsiTheme="minorEastAsia"/>
          <w:sz w:val="24"/>
          <w:szCs w:val="24"/>
        </w:rPr>
        <w:t>第十条  </w:t>
      </w:r>
      <w:r w:rsidRPr="00C17946">
        <w:rPr>
          <w:rFonts w:asciiTheme="minorEastAsia" w:eastAsiaTheme="minorEastAsia" w:hAnsiTheme="minorEastAsia"/>
          <w:sz w:val="24"/>
          <w:szCs w:val="24"/>
        </w:rPr>
        <w:t>留校察看的期限为一年。毕业年级学生违纪一般不给予留校察看处分，对应适用留校察看处分者，可视违纪情节以及过错程度给予记过或开除学籍处分。受留校察看处分的学生在察看期间确有悔改表现的，应当按期解除留校察看。在留校察看期间又有违纪行为的，给予开除学籍处分。</w:t>
      </w:r>
    </w:p>
    <w:p w:rsidR="006C04D1" w:rsidRPr="00C17946" w:rsidRDefault="006C04D1" w:rsidP="00887E14">
      <w:pPr>
        <w:spacing w:line="360" w:lineRule="exact"/>
        <w:ind w:firstLineChars="200" w:firstLine="480"/>
        <w:jc w:val="left"/>
        <w:rPr>
          <w:rFonts w:asciiTheme="minorEastAsia" w:eastAsiaTheme="minorEastAsia" w:hAnsiTheme="minorEastAsia"/>
          <w:sz w:val="24"/>
          <w:szCs w:val="24"/>
        </w:rPr>
      </w:pPr>
      <w:r w:rsidRPr="00C17946">
        <w:rPr>
          <w:rFonts w:asciiTheme="minorEastAsia" w:eastAsiaTheme="minorEastAsia" w:hAnsiTheme="minorEastAsia"/>
          <w:sz w:val="24"/>
          <w:szCs w:val="24"/>
        </w:rPr>
        <w:t>第十一条</w:t>
      </w:r>
      <w:r w:rsidRPr="00C17946">
        <w:rPr>
          <w:rFonts w:asciiTheme="minorEastAsia" w:eastAsiaTheme="minorEastAsia" w:hAnsiTheme="minorEastAsia"/>
          <w:sz w:val="24"/>
          <w:szCs w:val="24"/>
        </w:rPr>
        <w:t>  受到纪律处分的学生，失</w:t>
      </w:r>
      <w:bookmarkStart w:id="1" w:name="_GoBack"/>
      <w:bookmarkEnd w:id="1"/>
      <w:r w:rsidRPr="00C17946">
        <w:rPr>
          <w:rFonts w:asciiTheme="minorEastAsia" w:eastAsiaTheme="minorEastAsia" w:hAnsiTheme="minorEastAsia"/>
          <w:sz w:val="24"/>
          <w:szCs w:val="24"/>
        </w:rPr>
        <w:t>去本年度评奖、评优和推优资格。</w:t>
      </w:r>
    </w:p>
    <w:p w:rsidR="00E3026D" w:rsidRPr="00E3026D" w:rsidRDefault="00E3026D" w:rsidP="00887E14">
      <w:pPr>
        <w:spacing w:line="360" w:lineRule="exact"/>
        <w:ind w:firstLineChars="200" w:firstLine="480"/>
        <w:jc w:val="left"/>
        <w:rPr>
          <w:rFonts w:asciiTheme="minorEastAsia" w:eastAsiaTheme="minorEastAsia" w:hAnsiTheme="minorEastAsia"/>
          <w:sz w:val="24"/>
          <w:szCs w:val="24"/>
        </w:rPr>
      </w:pPr>
      <w:r w:rsidRPr="00E3026D">
        <w:rPr>
          <w:rFonts w:asciiTheme="minorEastAsia" w:eastAsiaTheme="minorEastAsia" w:hAnsiTheme="minorEastAsia" w:hint="eastAsia"/>
          <w:sz w:val="24"/>
          <w:szCs w:val="24"/>
        </w:rPr>
        <w:t xml:space="preserve">第十六条  有下列违反考试纪律情形之一的，视其情节轻重，分别给予警告、严重警告、记过处分： </w:t>
      </w:r>
    </w:p>
    <w:p w:rsidR="00E3026D" w:rsidRPr="00E3026D" w:rsidRDefault="00E3026D" w:rsidP="00887E14">
      <w:pPr>
        <w:spacing w:line="360" w:lineRule="exact"/>
        <w:ind w:firstLineChars="200" w:firstLine="480"/>
        <w:jc w:val="left"/>
        <w:rPr>
          <w:rFonts w:asciiTheme="minorEastAsia" w:eastAsiaTheme="minorEastAsia" w:hAnsiTheme="minorEastAsia"/>
          <w:sz w:val="24"/>
          <w:szCs w:val="24"/>
        </w:rPr>
      </w:pPr>
      <w:r w:rsidRPr="00E3026D">
        <w:rPr>
          <w:rFonts w:asciiTheme="minorEastAsia" w:eastAsiaTheme="minorEastAsia" w:hAnsiTheme="minorEastAsia" w:hint="eastAsia"/>
          <w:sz w:val="24"/>
          <w:szCs w:val="24"/>
        </w:rPr>
        <w:t xml:space="preserve">（一）考试时不按指定位置就座或不服从监考人员调整座位的； </w:t>
      </w:r>
    </w:p>
    <w:p w:rsidR="00E3026D" w:rsidRPr="00E3026D" w:rsidRDefault="00E3026D" w:rsidP="00887E14">
      <w:pPr>
        <w:spacing w:line="360" w:lineRule="exact"/>
        <w:ind w:firstLineChars="200" w:firstLine="480"/>
        <w:jc w:val="left"/>
        <w:rPr>
          <w:rFonts w:asciiTheme="minorEastAsia" w:eastAsiaTheme="minorEastAsia" w:hAnsiTheme="minorEastAsia"/>
          <w:sz w:val="24"/>
          <w:szCs w:val="24"/>
        </w:rPr>
      </w:pPr>
      <w:r w:rsidRPr="00E3026D">
        <w:rPr>
          <w:rFonts w:asciiTheme="minorEastAsia" w:eastAsiaTheme="minorEastAsia" w:hAnsiTheme="minorEastAsia" w:hint="eastAsia"/>
          <w:sz w:val="24"/>
          <w:szCs w:val="24"/>
        </w:rPr>
        <w:t xml:space="preserve">（二）拒绝出示学生身份证件的； </w:t>
      </w:r>
    </w:p>
    <w:p w:rsidR="00E3026D" w:rsidRPr="00E3026D" w:rsidRDefault="00E3026D" w:rsidP="00887E14">
      <w:pPr>
        <w:spacing w:line="360" w:lineRule="exact"/>
        <w:ind w:firstLineChars="200" w:firstLine="480"/>
        <w:jc w:val="left"/>
        <w:rPr>
          <w:rFonts w:asciiTheme="minorEastAsia" w:eastAsiaTheme="minorEastAsia" w:hAnsiTheme="minorEastAsia"/>
          <w:sz w:val="24"/>
          <w:szCs w:val="24"/>
        </w:rPr>
      </w:pPr>
      <w:r w:rsidRPr="00E3026D">
        <w:rPr>
          <w:rFonts w:asciiTheme="minorEastAsia" w:eastAsiaTheme="minorEastAsia" w:hAnsiTheme="minorEastAsia" w:hint="eastAsia"/>
          <w:sz w:val="24"/>
          <w:szCs w:val="24"/>
        </w:rPr>
        <w:t>（三）闭卷考试在监考人员宣布</w:t>
      </w:r>
      <w:proofErr w:type="gramStart"/>
      <w:r w:rsidRPr="00E3026D">
        <w:rPr>
          <w:rFonts w:asciiTheme="minorEastAsia" w:eastAsiaTheme="minorEastAsia" w:hAnsiTheme="minorEastAsia" w:hint="eastAsia"/>
          <w:sz w:val="24"/>
          <w:szCs w:val="24"/>
        </w:rPr>
        <w:t>完考试</w:t>
      </w:r>
      <w:proofErr w:type="gramEnd"/>
      <w:r w:rsidRPr="00E3026D">
        <w:rPr>
          <w:rFonts w:asciiTheme="minorEastAsia" w:eastAsiaTheme="minorEastAsia" w:hAnsiTheme="minorEastAsia" w:hint="eastAsia"/>
          <w:sz w:val="24"/>
          <w:szCs w:val="24"/>
        </w:rPr>
        <w:t xml:space="preserve">纪律并发完试卷后仍未按规定将书包、书籍、笔记、复习资料、各种电子通讯工具或电子记事本等放在指定地点的； </w:t>
      </w:r>
    </w:p>
    <w:p w:rsidR="00E3026D" w:rsidRPr="00E3026D" w:rsidRDefault="00E3026D" w:rsidP="00887E14">
      <w:pPr>
        <w:spacing w:line="360" w:lineRule="exact"/>
        <w:ind w:firstLineChars="200" w:firstLine="480"/>
        <w:jc w:val="left"/>
        <w:rPr>
          <w:rFonts w:asciiTheme="minorEastAsia" w:eastAsiaTheme="minorEastAsia" w:hAnsiTheme="minorEastAsia"/>
          <w:sz w:val="24"/>
          <w:szCs w:val="24"/>
        </w:rPr>
      </w:pPr>
      <w:r w:rsidRPr="00E3026D">
        <w:rPr>
          <w:rFonts w:asciiTheme="minorEastAsia" w:eastAsiaTheme="minorEastAsia" w:hAnsiTheme="minorEastAsia" w:hint="eastAsia"/>
          <w:sz w:val="24"/>
          <w:szCs w:val="24"/>
        </w:rPr>
        <w:t xml:space="preserve">（四）违反考场要求，自带答题纸或空白草稿纸的； </w:t>
      </w:r>
    </w:p>
    <w:p w:rsidR="00E3026D" w:rsidRPr="00E3026D" w:rsidRDefault="00E3026D" w:rsidP="00887E14">
      <w:pPr>
        <w:spacing w:line="360" w:lineRule="exact"/>
        <w:ind w:firstLineChars="200" w:firstLine="480"/>
        <w:jc w:val="left"/>
        <w:rPr>
          <w:rFonts w:asciiTheme="minorEastAsia" w:eastAsiaTheme="minorEastAsia" w:hAnsiTheme="minorEastAsia"/>
          <w:sz w:val="24"/>
          <w:szCs w:val="24"/>
        </w:rPr>
      </w:pPr>
      <w:r w:rsidRPr="00E3026D">
        <w:rPr>
          <w:rFonts w:asciiTheme="minorEastAsia" w:eastAsiaTheme="minorEastAsia" w:hAnsiTheme="minorEastAsia" w:hint="eastAsia"/>
          <w:sz w:val="24"/>
          <w:szCs w:val="24"/>
        </w:rPr>
        <w:t xml:space="preserve">（五）考试中以语言、手势或其他动作表情传递答题信息的； </w:t>
      </w:r>
    </w:p>
    <w:p w:rsidR="00E3026D" w:rsidRPr="00E3026D" w:rsidRDefault="00E3026D" w:rsidP="00887E14">
      <w:pPr>
        <w:spacing w:line="360" w:lineRule="exact"/>
        <w:ind w:firstLineChars="200" w:firstLine="480"/>
        <w:jc w:val="left"/>
        <w:rPr>
          <w:rFonts w:asciiTheme="minorEastAsia" w:eastAsiaTheme="minorEastAsia" w:hAnsiTheme="minorEastAsia"/>
          <w:sz w:val="24"/>
          <w:szCs w:val="24"/>
        </w:rPr>
      </w:pPr>
      <w:r w:rsidRPr="00E3026D">
        <w:rPr>
          <w:rFonts w:asciiTheme="minorEastAsia" w:eastAsiaTheme="minorEastAsia" w:hAnsiTheme="minorEastAsia" w:hint="eastAsia"/>
          <w:sz w:val="24"/>
          <w:szCs w:val="24"/>
        </w:rPr>
        <w:t xml:space="preserve">（六）考试中窥视他人试卷或为窥视试卷者提供方便的； </w:t>
      </w:r>
    </w:p>
    <w:p w:rsidR="00E3026D" w:rsidRPr="00E3026D" w:rsidRDefault="00E3026D" w:rsidP="00887E14">
      <w:pPr>
        <w:spacing w:line="360" w:lineRule="exact"/>
        <w:ind w:firstLineChars="200" w:firstLine="480"/>
        <w:jc w:val="left"/>
        <w:rPr>
          <w:rFonts w:asciiTheme="minorEastAsia" w:eastAsiaTheme="minorEastAsia" w:hAnsiTheme="minorEastAsia"/>
          <w:sz w:val="24"/>
          <w:szCs w:val="24"/>
        </w:rPr>
      </w:pPr>
      <w:r w:rsidRPr="00E3026D">
        <w:rPr>
          <w:rFonts w:asciiTheme="minorEastAsia" w:eastAsiaTheme="minorEastAsia" w:hAnsiTheme="minorEastAsia" w:hint="eastAsia"/>
          <w:sz w:val="24"/>
          <w:szCs w:val="24"/>
        </w:rPr>
        <w:t xml:space="preserve">（七）考试中违反规定传接试卷或相关材料的； </w:t>
      </w:r>
    </w:p>
    <w:p w:rsidR="00E3026D" w:rsidRPr="00E3026D" w:rsidRDefault="00E3026D" w:rsidP="00887E14">
      <w:pPr>
        <w:spacing w:line="360" w:lineRule="exact"/>
        <w:ind w:firstLineChars="200" w:firstLine="480"/>
        <w:jc w:val="left"/>
        <w:rPr>
          <w:rFonts w:asciiTheme="minorEastAsia" w:eastAsiaTheme="minorEastAsia" w:hAnsiTheme="minorEastAsia"/>
          <w:sz w:val="24"/>
          <w:szCs w:val="24"/>
        </w:rPr>
      </w:pPr>
      <w:r w:rsidRPr="00E3026D">
        <w:rPr>
          <w:rFonts w:asciiTheme="minorEastAsia" w:eastAsiaTheme="minorEastAsia" w:hAnsiTheme="minorEastAsia" w:hint="eastAsia"/>
          <w:sz w:val="24"/>
          <w:szCs w:val="24"/>
        </w:rPr>
        <w:t xml:space="preserve">（八）对他人无故拿走自己的答卷或草稿纸未加拒绝或未及时向监考人员报告的； </w:t>
      </w:r>
    </w:p>
    <w:p w:rsidR="00E3026D" w:rsidRPr="00E3026D" w:rsidRDefault="00E3026D" w:rsidP="00887E14">
      <w:pPr>
        <w:spacing w:line="360" w:lineRule="exact"/>
        <w:ind w:firstLineChars="200" w:firstLine="480"/>
        <w:jc w:val="left"/>
        <w:rPr>
          <w:rFonts w:asciiTheme="minorEastAsia" w:eastAsiaTheme="minorEastAsia" w:hAnsiTheme="minorEastAsia"/>
          <w:sz w:val="24"/>
          <w:szCs w:val="24"/>
        </w:rPr>
      </w:pPr>
      <w:r w:rsidRPr="00E3026D">
        <w:rPr>
          <w:rFonts w:asciiTheme="minorEastAsia" w:eastAsiaTheme="minorEastAsia" w:hAnsiTheme="minorEastAsia" w:hint="eastAsia"/>
          <w:sz w:val="24"/>
          <w:szCs w:val="24"/>
        </w:rPr>
        <w:t xml:space="preserve">（九）考试中未经监考人员同意擅自进出考场，或在考场内外无故逗留并高声喧哗，故意扰乱考场秩序的。 </w:t>
      </w:r>
    </w:p>
    <w:p w:rsidR="00E3026D" w:rsidRPr="00E3026D" w:rsidRDefault="00E3026D" w:rsidP="00887E14">
      <w:pPr>
        <w:spacing w:line="360" w:lineRule="exact"/>
        <w:ind w:firstLineChars="200" w:firstLine="480"/>
        <w:jc w:val="left"/>
        <w:rPr>
          <w:rFonts w:asciiTheme="minorEastAsia" w:eastAsiaTheme="minorEastAsia" w:hAnsiTheme="minorEastAsia"/>
          <w:sz w:val="24"/>
          <w:szCs w:val="24"/>
        </w:rPr>
      </w:pPr>
      <w:r w:rsidRPr="00E3026D">
        <w:rPr>
          <w:rFonts w:asciiTheme="minorEastAsia" w:eastAsiaTheme="minorEastAsia" w:hAnsiTheme="minorEastAsia" w:hint="eastAsia"/>
          <w:sz w:val="24"/>
          <w:szCs w:val="24"/>
        </w:rPr>
        <w:t xml:space="preserve">第十七条  在考试中作弊，有下列情况之一的，视其情节轻重分别给予记过、留校察看处分： </w:t>
      </w:r>
    </w:p>
    <w:p w:rsidR="00E3026D" w:rsidRPr="00E3026D" w:rsidRDefault="00E3026D" w:rsidP="00887E14">
      <w:pPr>
        <w:spacing w:line="360" w:lineRule="exact"/>
        <w:ind w:firstLineChars="200" w:firstLine="480"/>
        <w:jc w:val="left"/>
        <w:rPr>
          <w:rFonts w:asciiTheme="minorEastAsia" w:eastAsiaTheme="minorEastAsia" w:hAnsiTheme="minorEastAsia"/>
          <w:sz w:val="24"/>
          <w:szCs w:val="24"/>
        </w:rPr>
      </w:pPr>
      <w:r w:rsidRPr="00E3026D">
        <w:rPr>
          <w:rFonts w:asciiTheme="minorEastAsia" w:eastAsiaTheme="minorEastAsia" w:hAnsiTheme="minorEastAsia" w:hint="eastAsia"/>
          <w:sz w:val="24"/>
          <w:szCs w:val="24"/>
        </w:rPr>
        <w:t>（一）闭卷考试中阅读、抄写与答题信息有关的物品的；</w:t>
      </w:r>
    </w:p>
    <w:p w:rsidR="00E3026D" w:rsidRPr="00E3026D" w:rsidRDefault="00E3026D" w:rsidP="00887E14">
      <w:pPr>
        <w:spacing w:line="360" w:lineRule="exact"/>
        <w:ind w:firstLineChars="200" w:firstLine="480"/>
        <w:jc w:val="left"/>
        <w:rPr>
          <w:rFonts w:asciiTheme="minorEastAsia" w:eastAsiaTheme="minorEastAsia" w:hAnsiTheme="minorEastAsia"/>
          <w:sz w:val="24"/>
          <w:szCs w:val="24"/>
        </w:rPr>
      </w:pPr>
      <w:r w:rsidRPr="00E3026D">
        <w:rPr>
          <w:rFonts w:asciiTheme="minorEastAsia" w:eastAsiaTheme="minorEastAsia" w:hAnsiTheme="minorEastAsia" w:hint="eastAsia"/>
          <w:sz w:val="24"/>
          <w:szCs w:val="24"/>
        </w:rPr>
        <w:t>（二）闭卷考试中在桌面或试卷下藏有与考试内容有关的书籍、讲义、笔记、复习资料及字条等物品或在抽屉内、座位周围藏有已翻开的上述物品者；</w:t>
      </w:r>
    </w:p>
    <w:p w:rsidR="00E3026D" w:rsidRPr="00E3026D" w:rsidRDefault="00E3026D" w:rsidP="00887E14">
      <w:pPr>
        <w:spacing w:line="360" w:lineRule="exact"/>
        <w:ind w:firstLineChars="200" w:firstLine="480"/>
        <w:jc w:val="left"/>
        <w:rPr>
          <w:rFonts w:asciiTheme="minorEastAsia" w:eastAsiaTheme="minorEastAsia" w:hAnsiTheme="minorEastAsia"/>
          <w:sz w:val="24"/>
          <w:szCs w:val="24"/>
        </w:rPr>
      </w:pPr>
      <w:r w:rsidRPr="00E3026D">
        <w:rPr>
          <w:rFonts w:asciiTheme="minorEastAsia" w:eastAsiaTheme="minorEastAsia" w:hAnsiTheme="minorEastAsia" w:hint="eastAsia"/>
          <w:sz w:val="24"/>
          <w:szCs w:val="24"/>
        </w:rPr>
        <w:t>（三）在桌面、身体、衣物或其他身边物品上写有与考试有关信息的；</w:t>
      </w:r>
    </w:p>
    <w:p w:rsidR="00E3026D" w:rsidRPr="00E3026D" w:rsidRDefault="00E3026D" w:rsidP="00887E14">
      <w:pPr>
        <w:spacing w:line="360" w:lineRule="exact"/>
        <w:ind w:firstLineChars="200" w:firstLine="480"/>
        <w:jc w:val="left"/>
        <w:rPr>
          <w:rFonts w:asciiTheme="minorEastAsia" w:eastAsiaTheme="minorEastAsia" w:hAnsiTheme="minorEastAsia"/>
          <w:sz w:val="24"/>
          <w:szCs w:val="24"/>
        </w:rPr>
      </w:pPr>
      <w:r w:rsidRPr="00E3026D">
        <w:rPr>
          <w:rFonts w:asciiTheme="minorEastAsia" w:eastAsiaTheme="minorEastAsia" w:hAnsiTheme="minorEastAsia" w:hint="eastAsia"/>
          <w:sz w:val="24"/>
          <w:szCs w:val="24"/>
        </w:rPr>
        <w:t>（四）利用文具盒、衣物或其他用品夹带或藏匿书籍、笔记和复习要点的；</w:t>
      </w:r>
    </w:p>
    <w:p w:rsidR="00E3026D" w:rsidRPr="00E3026D" w:rsidRDefault="00E3026D" w:rsidP="00887E14">
      <w:pPr>
        <w:spacing w:line="360" w:lineRule="exact"/>
        <w:ind w:firstLineChars="200" w:firstLine="480"/>
        <w:jc w:val="left"/>
        <w:rPr>
          <w:rFonts w:asciiTheme="minorEastAsia" w:eastAsiaTheme="minorEastAsia" w:hAnsiTheme="minorEastAsia"/>
          <w:sz w:val="24"/>
          <w:szCs w:val="24"/>
        </w:rPr>
      </w:pPr>
      <w:r w:rsidRPr="00E3026D">
        <w:rPr>
          <w:rFonts w:asciiTheme="minorEastAsia" w:eastAsiaTheme="minorEastAsia" w:hAnsiTheme="minorEastAsia" w:hint="eastAsia"/>
          <w:sz w:val="24"/>
          <w:szCs w:val="24"/>
        </w:rPr>
        <w:t>（五）强拿他人试卷、草稿纸，或者涂改他人试卷姓名据为己有的；</w:t>
      </w:r>
    </w:p>
    <w:p w:rsidR="00E3026D" w:rsidRPr="00E3026D" w:rsidRDefault="00E3026D" w:rsidP="00887E14">
      <w:pPr>
        <w:spacing w:line="360" w:lineRule="exact"/>
        <w:ind w:firstLineChars="200" w:firstLine="480"/>
        <w:jc w:val="left"/>
        <w:rPr>
          <w:rFonts w:asciiTheme="minorEastAsia" w:eastAsiaTheme="minorEastAsia" w:hAnsiTheme="minorEastAsia"/>
          <w:sz w:val="24"/>
          <w:szCs w:val="24"/>
        </w:rPr>
      </w:pPr>
      <w:r w:rsidRPr="00E3026D">
        <w:rPr>
          <w:rFonts w:asciiTheme="minorEastAsia" w:eastAsiaTheme="minorEastAsia" w:hAnsiTheme="minorEastAsia" w:hint="eastAsia"/>
          <w:sz w:val="24"/>
          <w:szCs w:val="24"/>
        </w:rPr>
        <w:t xml:space="preserve">（六）违反考场规则使用电子记事本、电子辞典、有文字存储功能的计算器的； </w:t>
      </w:r>
    </w:p>
    <w:p w:rsidR="00E3026D" w:rsidRPr="00E3026D" w:rsidRDefault="00E3026D" w:rsidP="00887E14">
      <w:pPr>
        <w:spacing w:line="360" w:lineRule="exact"/>
        <w:ind w:firstLineChars="200" w:firstLine="480"/>
        <w:jc w:val="left"/>
        <w:rPr>
          <w:rFonts w:asciiTheme="minorEastAsia" w:eastAsiaTheme="minorEastAsia" w:hAnsiTheme="minorEastAsia"/>
          <w:sz w:val="24"/>
          <w:szCs w:val="24"/>
        </w:rPr>
      </w:pPr>
      <w:r w:rsidRPr="00E3026D">
        <w:rPr>
          <w:rFonts w:asciiTheme="minorEastAsia" w:eastAsiaTheme="minorEastAsia" w:hAnsiTheme="minorEastAsia" w:hint="eastAsia"/>
          <w:sz w:val="24"/>
          <w:szCs w:val="24"/>
        </w:rPr>
        <w:t xml:space="preserve">（七）利用上厕所或其他机会在考场外偷看有关考试内容的资料、或与其他考生交谈有关考试内容的。  </w:t>
      </w:r>
    </w:p>
    <w:p w:rsidR="0016044C" w:rsidRPr="00E3026D" w:rsidRDefault="00E3026D" w:rsidP="00887E14">
      <w:pPr>
        <w:spacing w:line="360" w:lineRule="exact"/>
        <w:ind w:firstLineChars="200" w:firstLine="480"/>
        <w:jc w:val="left"/>
        <w:rPr>
          <w:rFonts w:asciiTheme="minorEastAsia" w:eastAsiaTheme="minorEastAsia" w:hAnsiTheme="minorEastAsia"/>
          <w:sz w:val="24"/>
          <w:szCs w:val="24"/>
        </w:rPr>
      </w:pPr>
      <w:r w:rsidRPr="00E3026D">
        <w:rPr>
          <w:rFonts w:asciiTheme="minorEastAsia" w:eastAsiaTheme="minorEastAsia" w:hAnsiTheme="minorEastAsia" w:hint="eastAsia"/>
          <w:sz w:val="24"/>
          <w:szCs w:val="24"/>
        </w:rPr>
        <w:t>第十八条  违反考试纪律，由他人代替考试、替他人考试、组织或参与集体作弊、使用通讯工具作弊的，给予留校察看、开除学籍处分。 多次违纪、作弊，或作弊情节严重的，视情节从重处理或给予开除学籍处分。</w:t>
      </w:r>
    </w:p>
    <w:sectPr w:rsidR="0016044C" w:rsidRPr="00E3026D" w:rsidSect="00887E14">
      <w:pgSz w:w="11906" w:h="16838"/>
      <w:pgMar w:top="1134" w:right="1701" w:bottom="113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ECF" w:rsidRDefault="00373ECF" w:rsidP="00E3026D">
      <w:r>
        <w:separator/>
      </w:r>
    </w:p>
  </w:endnote>
  <w:endnote w:type="continuationSeparator" w:id="0">
    <w:p w:rsidR="00373ECF" w:rsidRDefault="00373ECF" w:rsidP="00E30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ECF" w:rsidRDefault="00373ECF" w:rsidP="00E3026D">
      <w:r>
        <w:separator/>
      </w:r>
    </w:p>
  </w:footnote>
  <w:footnote w:type="continuationSeparator" w:id="0">
    <w:p w:rsidR="00373ECF" w:rsidRDefault="00373ECF" w:rsidP="00E302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2AD"/>
    <w:rsid w:val="00254118"/>
    <w:rsid w:val="00373ECF"/>
    <w:rsid w:val="006C04D1"/>
    <w:rsid w:val="008772DD"/>
    <w:rsid w:val="00887E14"/>
    <w:rsid w:val="009F12AD"/>
    <w:rsid w:val="00C17946"/>
    <w:rsid w:val="00E3026D"/>
    <w:rsid w:val="00E84DE7"/>
    <w:rsid w:val="00FD44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26D"/>
    <w:pPr>
      <w:widowControl w:val="0"/>
      <w:jc w:val="both"/>
    </w:pPr>
    <w:rPr>
      <w:rFonts w:ascii="Times New Roman" w:eastAsia="宋体" w:hAnsi="Times New Roman" w:cs="Times New Roman"/>
      <w:szCs w:val="20"/>
    </w:rPr>
  </w:style>
  <w:style w:type="paragraph" w:styleId="2">
    <w:name w:val="heading 2"/>
    <w:basedOn w:val="a"/>
    <w:next w:val="a"/>
    <w:link w:val="2Char"/>
    <w:qFormat/>
    <w:rsid w:val="00E3026D"/>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3026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3026D"/>
    <w:rPr>
      <w:sz w:val="18"/>
      <w:szCs w:val="18"/>
    </w:rPr>
  </w:style>
  <w:style w:type="paragraph" w:styleId="a4">
    <w:name w:val="footer"/>
    <w:basedOn w:val="a"/>
    <w:link w:val="Char0"/>
    <w:uiPriority w:val="99"/>
    <w:unhideWhenUsed/>
    <w:rsid w:val="00E3026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3026D"/>
    <w:rPr>
      <w:sz w:val="18"/>
      <w:szCs w:val="18"/>
    </w:rPr>
  </w:style>
  <w:style w:type="character" w:customStyle="1" w:styleId="2Char">
    <w:name w:val="标题 2 Char"/>
    <w:basedOn w:val="a0"/>
    <w:link w:val="2"/>
    <w:rsid w:val="00E3026D"/>
    <w:rPr>
      <w:rFonts w:ascii="Arial" w:eastAsia="黑体" w:hAnsi="Arial" w:cs="Times New Roman"/>
      <w:b/>
      <w:sz w:val="32"/>
      <w:szCs w:val="20"/>
    </w:rPr>
  </w:style>
  <w:style w:type="paragraph" w:styleId="a5">
    <w:name w:val="Normal (Web)"/>
    <w:basedOn w:val="a"/>
    <w:uiPriority w:val="99"/>
    <w:semiHidden/>
    <w:unhideWhenUsed/>
    <w:rsid w:val="006C04D1"/>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basedOn w:val="a0"/>
    <w:rsid w:val="006C04D1"/>
  </w:style>
  <w:style w:type="character" w:styleId="a6">
    <w:name w:val="Strong"/>
    <w:basedOn w:val="a0"/>
    <w:uiPriority w:val="22"/>
    <w:qFormat/>
    <w:rsid w:val="006C04D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26D"/>
    <w:pPr>
      <w:widowControl w:val="0"/>
      <w:jc w:val="both"/>
    </w:pPr>
    <w:rPr>
      <w:rFonts w:ascii="Times New Roman" w:eastAsia="宋体" w:hAnsi="Times New Roman" w:cs="Times New Roman"/>
      <w:szCs w:val="20"/>
    </w:rPr>
  </w:style>
  <w:style w:type="paragraph" w:styleId="2">
    <w:name w:val="heading 2"/>
    <w:basedOn w:val="a"/>
    <w:next w:val="a"/>
    <w:link w:val="2Char"/>
    <w:qFormat/>
    <w:rsid w:val="00E3026D"/>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3026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3026D"/>
    <w:rPr>
      <w:sz w:val="18"/>
      <w:szCs w:val="18"/>
    </w:rPr>
  </w:style>
  <w:style w:type="paragraph" w:styleId="a4">
    <w:name w:val="footer"/>
    <w:basedOn w:val="a"/>
    <w:link w:val="Char0"/>
    <w:uiPriority w:val="99"/>
    <w:unhideWhenUsed/>
    <w:rsid w:val="00E3026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3026D"/>
    <w:rPr>
      <w:sz w:val="18"/>
      <w:szCs w:val="18"/>
    </w:rPr>
  </w:style>
  <w:style w:type="character" w:customStyle="1" w:styleId="2Char">
    <w:name w:val="标题 2 Char"/>
    <w:basedOn w:val="a0"/>
    <w:link w:val="2"/>
    <w:rsid w:val="00E3026D"/>
    <w:rPr>
      <w:rFonts w:ascii="Arial" w:eastAsia="黑体" w:hAnsi="Arial" w:cs="Times New Roman"/>
      <w:b/>
      <w:sz w:val="32"/>
      <w:szCs w:val="20"/>
    </w:rPr>
  </w:style>
  <w:style w:type="paragraph" w:styleId="a5">
    <w:name w:val="Normal (Web)"/>
    <w:basedOn w:val="a"/>
    <w:uiPriority w:val="99"/>
    <w:semiHidden/>
    <w:unhideWhenUsed/>
    <w:rsid w:val="006C04D1"/>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basedOn w:val="a0"/>
    <w:rsid w:val="006C04D1"/>
  </w:style>
  <w:style w:type="character" w:styleId="a6">
    <w:name w:val="Strong"/>
    <w:basedOn w:val="a0"/>
    <w:uiPriority w:val="22"/>
    <w:qFormat/>
    <w:rsid w:val="006C04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47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151</Words>
  <Characters>862</Characters>
  <Application>Microsoft Office Word</Application>
  <DocSecurity>0</DocSecurity>
  <Lines>7</Lines>
  <Paragraphs>2</Paragraphs>
  <ScaleCrop>false</ScaleCrop>
  <Company/>
  <LinksUpToDate>false</LinksUpToDate>
  <CharactersWithSpaces>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2012-12-06T02:31:00Z</dcterms:created>
  <dcterms:modified xsi:type="dcterms:W3CDTF">2013-01-07T01:33:00Z</dcterms:modified>
</cp:coreProperties>
</file>