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电子阅览室使用管理办法(试行)</w:t>
      </w:r>
    </w:p>
    <w:p>
      <w:pPr>
        <w:jc w:val="left"/>
        <w:rPr>
          <w:szCs w:val="21"/>
        </w:rPr>
      </w:pPr>
    </w:p>
    <w:p>
      <w:pPr>
        <w:ind w:firstLine="210" w:firstLineChars="100"/>
        <w:jc w:val="left"/>
        <w:rPr>
          <w:color w:val="000000"/>
          <w:szCs w:val="21"/>
        </w:rPr>
      </w:pPr>
    </w:p>
    <w:p>
      <w:pPr>
        <w:ind w:firstLine="210" w:firstLineChars="1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一、</w:t>
      </w:r>
      <w:r>
        <w:rPr>
          <w:color w:val="000000"/>
          <w:szCs w:val="21"/>
        </w:rPr>
        <w:t>电子阅览室目前实行</w:t>
      </w:r>
      <w:r>
        <w:rPr>
          <w:rFonts w:hint="eastAsia"/>
          <w:color w:val="000000"/>
          <w:szCs w:val="21"/>
        </w:rPr>
        <w:t>实名登记</w:t>
      </w:r>
      <w:r>
        <w:rPr>
          <w:color w:val="000000"/>
          <w:szCs w:val="21"/>
        </w:rPr>
        <w:t>上机</w:t>
      </w:r>
      <w:r>
        <w:rPr>
          <w:rFonts w:hint="eastAsia"/>
          <w:color w:val="000000"/>
          <w:szCs w:val="21"/>
        </w:rPr>
        <w:t>，凭本人校园一卡通或学生证进行登记，登记表放置于1号机位。</w:t>
      </w:r>
    </w:p>
    <w:p>
      <w:pPr>
        <w:jc w:val="left"/>
        <w:rPr>
          <w:color w:val="000000"/>
          <w:szCs w:val="21"/>
        </w:rPr>
      </w:pPr>
    </w:p>
    <w:p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二、</w:t>
      </w:r>
      <w:r>
        <w:rPr>
          <w:rFonts w:hint="eastAsia" w:ascii="Microsoft YaHei ΢ȭхڢ  ڌ墠 ˎ̥" w:hAnsi="微软雅黑" w:eastAsia="Microsoft YaHei ΢ȭхڢ  ڌ墠 ˎ̥"/>
          <w:color w:val="333333"/>
          <w:szCs w:val="21"/>
        </w:rPr>
        <w:t>不得携带饮料、食物等进入电子阅览室，要保持阅览室的清洁卫生；</w:t>
      </w:r>
      <w:r>
        <w:rPr>
          <w:color w:val="333333"/>
          <w:szCs w:val="21"/>
        </w:rPr>
        <w:t>保持室内安静，禁止在室内打电话或大声喧哗</w:t>
      </w:r>
      <w:r>
        <w:rPr>
          <w:rFonts w:hint="eastAsia"/>
          <w:color w:val="333333"/>
          <w:szCs w:val="21"/>
        </w:rPr>
        <w:t>。</w:t>
      </w:r>
    </w:p>
    <w:p>
      <w:pPr>
        <w:jc w:val="left"/>
        <w:rPr>
          <w:color w:val="000000"/>
          <w:szCs w:val="21"/>
        </w:rPr>
      </w:pPr>
    </w:p>
    <w:p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三、</w:t>
      </w:r>
      <w:r>
        <w:rPr>
          <w:rFonts w:ascii="Helvetica" w:hAnsi="Helvetica"/>
          <w:color w:val="333333"/>
          <w:szCs w:val="21"/>
        </w:rPr>
        <w:t>电子阅览室</w:t>
      </w:r>
      <w:r>
        <w:rPr>
          <w:rFonts w:hint="eastAsia" w:ascii="Helvetica" w:hAnsi="Helvetica"/>
          <w:color w:val="333333"/>
          <w:szCs w:val="21"/>
        </w:rPr>
        <w:t>仅用于</w:t>
      </w:r>
      <w:r>
        <w:rPr>
          <w:rFonts w:ascii="Helvetica" w:hAnsi="Helvetica"/>
          <w:color w:val="333333"/>
          <w:szCs w:val="21"/>
        </w:rPr>
        <w:t>上网查阅电子文献、检索书目、使用各种</w:t>
      </w:r>
      <w:r>
        <w:rPr>
          <w:rFonts w:hint="eastAsia" w:ascii="Helvetica" w:hAnsi="Helvetica"/>
          <w:color w:val="333333"/>
          <w:szCs w:val="21"/>
        </w:rPr>
        <w:t>学习软件等；禁止聊天、玩游戏、观看与学习无关的电影等。</w:t>
      </w:r>
    </w:p>
    <w:p>
      <w:pPr>
        <w:jc w:val="left"/>
        <w:rPr>
          <w:color w:val="000000"/>
          <w:szCs w:val="21"/>
        </w:rPr>
      </w:pPr>
    </w:p>
    <w:p>
      <w:pPr>
        <w:jc w:val="left"/>
        <w:rPr>
          <w:rFonts w:ascii="Helvetica" w:hAnsi="Helvetica"/>
          <w:color w:val="333333"/>
          <w:szCs w:val="21"/>
        </w:rPr>
      </w:pPr>
      <w:r>
        <w:rPr>
          <w:rFonts w:hint="eastAsia"/>
          <w:color w:val="000000"/>
          <w:szCs w:val="21"/>
        </w:rPr>
        <w:t xml:space="preserve">  四、</w:t>
      </w:r>
      <w:r>
        <w:rPr>
          <w:rFonts w:ascii="Helvetica" w:hAnsi="Helvetica"/>
          <w:color w:val="333333"/>
          <w:szCs w:val="21"/>
        </w:rPr>
        <w:t>上机前请检查计算机及相关配件如键盘、鼠标等是否完好，发现问题，及时向管理人员反映</w:t>
      </w:r>
      <w:r>
        <w:rPr>
          <w:rFonts w:hint="eastAsia" w:ascii="Helvetica" w:hAnsi="Helvetica"/>
          <w:color w:val="333333"/>
          <w:szCs w:val="21"/>
        </w:rPr>
        <w:t>。</w:t>
      </w:r>
    </w:p>
    <w:p>
      <w:pPr>
        <w:jc w:val="left"/>
        <w:rPr>
          <w:rFonts w:ascii="Helvetica" w:hAnsi="Helvetica"/>
          <w:color w:val="333333"/>
          <w:szCs w:val="21"/>
        </w:rPr>
      </w:pPr>
    </w:p>
    <w:p>
      <w:pPr>
        <w:ind w:firstLine="210" w:firstLineChars="100"/>
        <w:jc w:val="left"/>
        <w:rPr>
          <w:rFonts w:ascii="Helvetica" w:hAnsi="Helvetica"/>
          <w:color w:val="333333"/>
          <w:szCs w:val="21"/>
        </w:rPr>
      </w:pPr>
      <w:r>
        <w:rPr>
          <w:rFonts w:hint="eastAsia" w:ascii="Helvetica" w:hAnsi="Helvetica"/>
          <w:color w:val="333333"/>
          <w:szCs w:val="21"/>
        </w:rPr>
        <w:t>五、</w:t>
      </w:r>
      <w:r>
        <w:rPr>
          <w:rFonts w:ascii="Helvetica" w:hAnsi="Helvetica"/>
          <w:color w:val="333333"/>
          <w:szCs w:val="21"/>
        </w:rPr>
        <w:t>禁止私自移动、拆卸、计算机及其部件</w:t>
      </w:r>
      <w:r>
        <w:rPr>
          <w:rFonts w:hint="eastAsia" w:ascii="Helvetica" w:hAnsi="Helvetica"/>
          <w:color w:val="333333"/>
          <w:szCs w:val="21"/>
        </w:rPr>
        <w:t>；禁止私自乱接拖线板，以免造成用电隐患；不乱动空调设备；</w:t>
      </w:r>
      <w:r>
        <w:rPr>
          <w:rFonts w:ascii="Helvetica" w:hAnsi="Helvetica"/>
          <w:color w:val="333333"/>
          <w:szCs w:val="21"/>
        </w:rPr>
        <w:t>使用</w:t>
      </w:r>
      <w:r>
        <w:rPr>
          <w:rFonts w:hint="eastAsia" w:ascii="Helvetica" w:hAnsi="Helvetica"/>
          <w:color w:val="333333"/>
          <w:szCs w:val="21"/>
        </w:rPr>
        <w:t>电脑</w:t>
      </w:r>
      <w:r>
        <w:rPr>
          <w:rFonts w:ascii="Helvetica" w:hAnsi="Helvetica"/>
          <w:color w:val="333333"/>
          <w:szCs w:val="21"/>
        </w:rPr>
        <w:t>过程中请爱护相关软件、硬件</w:t>
      </w:r>
      <w:r>
        <w:rPr>
          <w:rFonts w:hint="eastAsia" w:ascii="Helvetica" w:hAnsi="Helvetica"/>
          <w:color w:val="333333"/>
          <w:szCs w:val="21"/>
        </w:rPr>
        <w:t>，</w:t>
      </w:r>
      <w:r>
        <w:rPr>
          <w:rFonts w:ascii="Helvetica" w:hAnsi="Helvetica"/>
          <w:color w:val="333333"/>
          <w:szCs w:val="21"/>
        </w:rPr>
        <w:t>凡因上述行为造成的整机及部件损坏或丢失</w:t>
      </w:r>
      <w:r>
        <w:rPr>
          <w:rFonts w:hint="eastAsia" w:ascii="Helvetica" w:hAnsi="Helvetica"/>
          <w:color w:val="333333"/>
          <w:szCs w:val="21"/>
        </w:rPr>
        <w:t>，</w:t>
      </w:r>
      <w:r>
        <w:rPr>
          <w:color w:val="333333"/>
          <w:szCs w:val="21"/>
        </w:rPr>
        <w:t>均由读者本人承担后果，并负责赔偿</w:t>
      </w:r>
      <w:r>
        <w:rPr>
          <w:rFonts w:hint="eastAsia"/>
          <w:color w:val="333333"/>
          <w:szCs w:val="21"/>
        </w:rPr>
        <w:t>。</w:t>
      </w:r>
    </w:p>
    <w:p>
      <w:pPr>
        <w:jc w:val="left"/>
        <w:rPr>
          <w:color w:val="000000"/>
          <w:szCs w:val="21"/>
        </w:rPr>
      </w:pPr>
    </w:p>
    <w:p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六、</w:t>
      </w:r>
      <w:r>
        <w:rPr>
          <w:rFonts w:ascii="Helvetica" w:hAnsi="Helvetica"/>
          <w:color w:val="333333"/>
          <w:szCs w:val="21"/>
        </w:rPr>
        <w:t>禁止删改计算机系统配置及文件，禁止随意更改计算机软件设置及安装任意文件和软件</w:t>
      </w:r>
      <w:r>
        <w:rPr>
          <w:rFonts w:hint="eastAsia" w:ascii="Helvetica" w:hAnsi="Helvetica"/>
          <w:color w:val="333333"/>
          <w:szCs w:val="21"/>
        </w:rPr>
        <w:t>。</w:t>
      </w:r>
    </w:p>
    <w:p>
      <w:pPr>
        <w:jc w:val="left"/>
        <w:rPr>
          <w:color w:val="000000"/>
          <w:szCs w:val="21"/>
        </w:rPr>
      </w:pPr>
    </w:p>
    <w:p>
      <w:pPr>
        <w:jc w:val="left"/>
        <w:rPr>
          <w:rFonts w:ascii="Helvetica" w:hAnsi="Helvetica"/>
          <w:color w:val="333333"/>
          <w:szCs w:val="21"/>
        </w:rPr>
      </w:pPr>
      <w:r>
        <w:rPr>
          <w:rFonts w:hint="eastAsia"/>
          <w:color w:val="000000"/>
          <w:szCs w:val="21"/>
        </w:rPr>
        <w:t xml:space="preserve">  七、</w:t>
      </w:r>
      <w:r>
        <w:rPr>
          <w:rFonts w:ascii="Helvetica" w:hAnsi="Helvetica"/>
          <w:color w:val="333333"/>
          <w:szCs w:val="21"/>
        </w:rPr>
        <w:t>禁止使用自带的计算机外围设备（如U盘、移动硬盘等），特殊情况应征得</w:t>
      </w:r>
      <w:r>
        <w:rPr>
          <w:rFonts w:hint="eastAsia" w:ascii="Helvetica" w:hAnsi="Helvetica"/>
          <w:color w:val="333333"/>
          <w:szCs w:val="21"/>
        </w:rPr>
        <w:t>管理人员</w:t>
      </w:r>
      <w:r>
        <w:rPr>
          <w:rFonts w:ascii="Helvetica" w:hAnsi="Helvetica"/>
          <w:color w:val="333333"/>
          <w:szCs w:val="21"/>
        </w:rPr>
        <w:t>的同意</w:t>
      </w:r>
      <w:r>
        <w:rPr>
          <w:rFonts w:hint="eastAsia" w:ascii="Helvetica" w:hAnsi="Helvetica"/>
          <w:color w:val="333333"/>
          <w:szCs w:val="21"/>
        </w:rPr>
        <w:t>。</w:t>
      </w:r>
    </w:p>
    <w:p>
      <w:pPr>
        <w:jc w:val="left"/>
        <w:rPr>
          <w:rFonts w:ascii="Helvetica" w:hAnsi="Helvetica"/>
          <w:color w:val="333333"/>
          <w:szCs w:val="21"/>
        </w:rPr>
      </w:pPr>
    </w:p>
    <w:p>
      <w:pPr>
        <w:jc w:val="left"/>
        <w:rPr>
          <w:rFonts w:ascii="Helvetica" w:hAnsi="Helvetica"/>
          <w:color w:val="333333"/>
          <w:szCs w:val="21"/>
        </w:rPr>
      </w:pPr>
      <w:r>
        <w:rPr>
          <w:rFonts w:hint="eastAsia" w:ascii="Helvetica" w:hAnsi="Helvetica"/>
          <w:color w:val="333333"/>
          <w:szCs w:val="21"/>
        </w:rPr>
        <w:t xml:space="preserve">  八、</w:t>
      </w:r>
      <w:r>
        <w:rPr>
          <w:rFonts w:ascii="Helvetica" w:hAnsi="Helvetica"/>
          <w:color w:val="333333"/>
          <w:szCs w:val="21"/>
        </w:rPr>
        <w:t>每台电脑上均安装有还原卡，读者在使用过程中须及时将个人文件存档，以免造成不必要的损失</w:t>
      </w:r>
      <w:r>
        <w:rPr>
          <w:rFonts w:hint="eastAsia" w:ascii="Helvetica" w:hAnsi="Helvetica"/>
          <w:color w:val="333333"/>
          <w:szCs w:val="21"/>
        </w:rPr>
        <w:t>。</w:t>
      </w:r>
    </w:p>
    <w:p>
      <w:pPr>
        <w:jc w:val="left"/>
        <w:rPr>
          <w:rFonts w:ascii="Helvetica" w:hAnsi="Helvetica"/>
          <w:color w:val="333333"/>
          <w:szCs w:val="21"/>
        </w:rPr>
      </w:pPr>
    </w:p>
    <w:p>
      <w:pPr>
        <w:jc w:val="left"/>
        <w:rPr>
          <w:rFonts w:ascii="Helvetica" w:hAnsi="Helvetica"/>
          <w:color w:val="333333"/>
          <w:szCs w:val="21"/>
        </w:rPr>
      </w:pPr>
      <w:r>
        <w:rPr>
          <w:rFonts w:hint="eastAsia" w:ascii="Helvetica" w:hAnsi="Helvetica"/>
          <w:color w:val="333333"/>
          <w:szCs w:val="21"/>
        </w:rPr>
        <w:t xml:space="preserve">  九、查阅资料结束后，按正常步骤进行关机，摆放好键盘、鼠标、椅子后方可离开电子阅览室，并携带好随身物品。</w:t>
      </w:r>
    </w:p>
    <w:p>
      <w:pPr>
        <w:jc w:val="left"/>
        <w:rPr>
          <w:rFonts w:ascii="Helvetica" w:hAnsi="Helvetica"/>
          <w:color w:val="333333"/>
          <w:szCs w:val="21"/>
        </w:rPr>
      </w:pPr>
    </w:p>
    <w:p>
      <w:pPr>
        <w:jc w:val="left"/>
        <w:rPr>
          <w:color w:val="333333"/>
          <w:szCs w:val="21"/>
        </w:rPr>
      </w:pPr>
      <w:r>
        <w:rPr>
          <w:rFonts w:hint="eastAsia" w:ascii="Helvetica" w:hAnsi="Helvetica"/>
          <w:color w:val="333333"/>
          <w:szCs w:val="21"/>
        </w:rPr>
        <w:t xml:space="preserve">  十、</w:t>
      </w:r>
      <w:r>
        <w:rPr>
          <w:color w:val="333333"/>
          <w:szCs w:val="21"/>
        </w:rPr>
        <w:t>如发生违反上述规定的行为，在</w:t>
      </w:r>
      <w:r>
        <w:rPr>
          <w:rFonts w:hint="eastAsia"/>
          <w:color w:val="333333"/>
          <w:szCs w:val="21"/>
        </w:rPr>
        <w:t>管理</w:t>
      </w:r>
      <w:r>
        <w:rPr>
          <w:color w:val="333333"/>
          <w:szCs w:val="21"/>
        </w:rPr>
        <w:t>人员劝说无效的情况下，本阅览室将停止对违规读者当天的服务；违规情节严重的，将上报读者所在</w:t>
      </w:r>
      <w:r>
        <w:rPr>
          <w:rFonts w:hint="eastAsia"/>
          <w:color w:val="333333"/>
          <w:szCs w:val="21"/>
        </w:rPr>
        <w:t>学院</w:t>
      </w:r>
      <w:r>
        <w:rPr>
          <w:color w:val="333333"/>
          <w:szCs w:val="21"/>
        </w:rPr>
        <w:t>或学校相关部门进行处理</w:t>
      </w:r>
      <w:r>
        <w:rPr>
          <w:rFonts w:hint="eastAsia"/>
          <w:color w:val="333333"/>
          <w:szCs w:val="21"/>
        </w:rPr>
        <w:t>。</w:t>
      </w:r>
    </w:p>
    <w:p>
      <w:pPr>
        <w:jc w:val="left"/>
        <w:rPr>
          <w:color w:val="333333"/>
          <w:szCs w:val="21"/>
        </w:rPr>
      </w:pPr>
    </w:p>
    <w:p>
      <w:pPr>
        <w:jc w:val="left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 xml:space="preserve">  十一、电子阅览室内的讨论间暂不对外开放。</w:t>
      </w:r>
    </w:p>
    <w:p>
      <w:pPr>
        <w:jc w:val="left"/>
        <w:rPr>
          <w:color w:val="333333"/>
          <w:szCs w:val="21"/>
        </w:rPr>
      </w:pPr>
    </w:p>
    <w:p>
      <w:pPr>
        <w:jc w:val="left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 xml:space="preserve">  十二、电子阅览室在</w:t>
      </w:r>
      <w:r>
        <w:rPr>
          <w:color w:val="000000"/>
          <w:szCs w:val="21"/>
        </w:rPr>
        <w:t>有</w:t>
      </w:r>
      <w:r>
        <w:rPr>
          <w:rFonts w:hint="eastAsia"/>
          <w:color w:val="000000"/>
          <w:szCs w:val="21"/>
        </w:rPr>
        <w:t>各类讲座、</w:t>
      </w:r>
      <w:r>
        <w:rPr>
          <w:rFonts w:hint="eastAsia"/>
          <w:color w:val="000000"/>
          <w:szCs w:val="21"/>
          <w:lang w:eastAsia="zh-CN"/>
        </w:rPr>
        <w:t>教学</w:t>
      </w:r>
      <w:r>
        <w:rPr>
          <w:color w:val="000000"/>
          <w:szCs w:val="21"/>
        </w:rPr>
        <w:t>情况下</w:t>
      </w:r>
      <w:r>
        <w:rPr>
          <w:rFonts w:hint="eastAsia"/>
          <w:color w:val="000000"/>
          <w:szCs w:val="21"/>
        </w:rPr>
        <w:t>暂停对外开放，</w:t>
      </w:r>
      <w:r>
        <w:rPr>
          <w:rFonts w:hint="eastAsia"/>
          <w:color w:val="000000"/>
          <w:szCs w:val="21"/>
          <w:lang w:eastAsia="zh-CN"/>
        </w:rPr>
        <w:t>时间</w:t>
      </w:r>
      <w:bookmarkStart w:id="0" w:name="_GoBack"/>
      <w:bookmarkEnd w:id="0"/>
      <w:r>
        <w:rPr>
          <w:rFonts w:hint="eastAsia"/>
          <w:color w:val="000000"/>
          <w:szCs w:val="21"/>
        </w:rPr>
        <w:t>以具体通知为准。</w:t>
      </w:r>
    </w:p>
    <w:p>
      <w:pPr>
        <w:jc w:val="left"/>
        <w:rPr>
          <w:color w:val="333333"/>
          <w:szCs w:val="21"/>
        </w:rPr>
      </w:pPr>
    </w:p>
    <w:p>
      <w:pPr>
        <w:ind w:firstLine="210" w:firstLineChars="100"/>
        <w:jc w:val="left"/>
        <w:rPr>
          <w:color w:val="000000"/>
          <w:szCs w:val="21"/>
        </w:rPr>
      </w:pPr>
      <w:r>
        <w:rPr>
          <w:rFonts w:hint="eastAsia"/>
          <w:color w:val="333333"/>
          <w:szCs w:val="21"/>
        </w:rPr>
        <w:t>十三、上述事项请广大师生自觉遵守，营造良好的学习氛围。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79"/>
    <w:rsid w:val="00034BA1"/>
    <w:rsid w:val="000826CB"/>
    <w:rsid w:val="00145316"/>
    <w:rsid w:val="00174506"/>
    <w:rsid w:val="001E7F0D"/>
    <w:rsid w:val="002611DA"/>
    <w:rsid w:val="002A2BC8"/>
    <w:rsid w:val="002E6AF4"/>
    <w:rsid w:val="00361947"/>
    <w:rsid w:val="00364159"/>
    <w:rsid w:val="00402756"/>
    <w:rsid w:val="00405819"/>
    <w:rsid w:val="00415F51"/>
    <w:rsid w:val="00482EE6"/>
    <w:rsid w:val="004A057A"/>
    <w:rsid w:val="005134F1"/>
    <w:rsid w:val="0051711E"/>
    <w:rsid w:val="005E1F34"/>
    <w:rsid w:val="005F628F"/>
    <w:rsid w:val="00631C73"/>
    <w:rsid w:val="00635BB0"/>
    <w:rsid w:val="00640DFC"/>
    <w:rsid w:val="006C34FE"/>
    <w:rsid w:val="006F3D79"/>
    <w:rsid w:val="00707D47"/>
    <w:rsid w:val="008421BD"/>
    <w:rsid w:val="00881B5E"/>
    <w:rsid w:val="008A75A1"/>
    <w:rsid w:val="00934C2E"/>
    <w:rsid w:val="009E1E7E"/>
    <w:rsid w:val="00AB277D"/>
    <w:rsid w:val="00BC3A57"/>
    <w:rsid w:val="00BD4F79"/>
    <w:rsid w:val="00BE0A8D"/>
    <w:rsid w:val="00C03423"/>
    <w:rsid w:val="00C713DB"/>
    <w:rsid w:val="00C84AE8"/>
    <w:rsid w:val="00C953D7"/>
    <w:rsid w:val="00CB1868"/>
    <w:rsid w:val="00D168EC"/>
    <w:rsid w:val="00D21D19"/>
    <w:rsid w:val="00D40831"/>
    <w:rsid w:val="00D47974"/>
    <w:rsid w:val="00D53670"/>
    <w:rsid w:val="00D53B8E"/>
    <w:rsid w:val="00E25F80"/>
    <w:rsid w:val="00E55E10"/>
    <w:rsid w:val="00E661E2"/>
    <w:rsid w:val="00EC7F7F"/>
    <w:rsid w:val="00EE769A"/>
    <w:rsid w:val="00F01655"/>
    <w:rsid w:val="00F76CFF"/>
    <w:rsid w:val="00FA3B73"/>
    <w:rsid w:val="114452FD"/>
    <w:rsid w:val="46C87B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596</Characters>
  <Lines>4</Lines>
  <Paragraphs>1</Paragraphs>
  <ScaleCrop>false</ScaleCrop>
  <LinksUpToDate>false</LinksUpToDate>
  <CharactersWithSpaces>699</CharactersWithSpaces>
  <Application>WPS Office_10.1.0.5552_F1E327BC-269C-435d-A152-05C5408002CA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2016-02-28T05:58:00Z</dcterms:created>
  <dc:creator>CompassL</dc:creator>
  <cp:lastModifiedBy>ruc</cp:lastModifiedBy>
  <dcterms:modified xsi:type="dcterms:W3CDTF">2016-02-29T00:50:39Z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