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1403" w:rsidRDefault="00B81403" w:rsidP="00F0373E">
      <w:pPr>
        <w:tabs>
          <w:tab w:val="left" w:pos="420"/>
        </w:tabs>
        <w:spacing w:afterLines="50"/>
        <w:ind w:firstLine="42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通</w:t>
      </w:r>
      <w:r>
        <w:rPr>
          <w:rFonts w:ascii="黑体" w:eastAsia="黑体"/>
          <w:b/>
          <w:sz w:val="36"/>
          <w:szCs w:val="36"/>
        </w:rPr>
        <w:t xml:space="preserve">     </w:t>
      </w:r>
      <w:r>
        <w:rPr>
          <w:rFonts w:ascii="黑体" w:eastAsia="黑体" w:hint="eastAsia"/>
          <w:b/>
          <w:sz w:val="36"/>
          <w:szCs w:val="36"/>
        </w:rPr>
        <w:t>知</w:t>
      </w:r>
    </w:p>
    <w:p w:rsidR="00B81403" w:rsidRDefault="00B81403" w:rsidP="00F0373E">
      <w:pPr>
        <w:tabs>
          <w:tab w:val="left" w:pos="420"/>
        </w:tabs>
        <w:spacing w:afterLines="50"/>
        <w:ind w:firstLine="42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 xml:space="preserve">  </w:t>
      </w:r>
      <w:r>
        <w:rPr>
          <w:rFonts w:ascii="黑体" w:eastAsia="黑体" w:hint="eastAsia"/>
          <w:b/>
          <w:sz w:val="36"/>
          <w:szCs w:val="36"/>
        </w:rPr>
        <w:t>近期乌鲁木齐高新技术产业开发区将携带机关事业单位岗位在北京、上海、西安举办专场推介会、面试，符合招聘要求的同学可以将简历发至高新区（新市区）人才办邮箱</w:t>
      </w:r>
      <w:r>
        <w:rPr>
          <w:rFonts w:ascii="黑体" w:eastAsia="黑体"/>
          <w:b/>
          <w:sz w:val="36"/>
          <w:szCs w:val="36"/>
        </w:rPr>
        <w:t>531207204@qq.com</w:t>
      </w:r>
    </w:p>
    <w:p w:rsidR="00B81403" w:rsidRDefault="00B81403" w:rsidP="00F0373E">
      <w:pPr>
        <w:tabs>
          <w:tab w:val="left" w:pos="420"/>
        </w:tabs>
        <w:spacing w:afterLines="50"/>
        <w:ind w:firstLine="42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年乌鲁木齐国家高新技术产业开发区（新市区）事业单位招聘岗位需求目录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880"/>
        <w:gridCol w:w="2127"/>
        <w:gridCol w:w="1011"/>
        <w:gridCol w:w="1262"/>
        <w:gridCol w:w="1262"/>
        <w:gridCol w:w="1622"/>
        <w:gridCol w:w="2884"/>
        <w:gridCol w:w="3015"/>
      </w:tblGrid>
      <w:tr w:rsidR="00B81403" w:rsidTr="000A4D07"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27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1011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职位数量</w:t>
            </w:r>
          </w:p>
        </w:tc>
        <w:tc>
          <w:tcPr>
            <w:tcW w:w="7030" w:type="dxa"/>
            <w:gridSpan w:val="4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资格条件</w:t>
            </w:r>
          </w:p>
        </w:tc>
        <w:tc>
          <w:tcPr>
            <w:tcW w:w="3015" w:type="dxa"/>
            <w:vMerge w:val="restart"/>
            <w:vAlign w:val="center"/>
          </w:tcPr>
          <w:p w:rsidR="00B81403" w:rsidRPr="00F13EA2" w:rsidRDefault="00B81403" w:rsidP="00F13E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13EA2">
              <w:rPr>
                <w:rFonts w:hint="eastAsia"/>
                <w:b/>
                <w:sz w:val="28"/>
                <w:szCs w:val="28"/>
              </w:rPr>
              <w:t>待遇</w:t>
            </w:r>
          </w:p>
        </w:tc>
      </w:tr>
      <w:tr w:rsidR="00B81403" w:rsidTr="000A4D07">
        <w:trPr>
          <w:trHeight w:val="643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2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1123"/>
        </w:trPr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经济和发展改革委员会（价格监督局）</w:t>
            </w:r>
          </w:p>
        </w:tc>
        <w:tc>
          <w:tcPr>
            <w:tcW w:w="2127" w:type="dxa"/>
            <w:vAlign w:val="center"/>
          </w:tcPr>
          <w:p w:rsidR="00B81403" w:rsidRDefault="00B81403" w:rsidP="000A4D07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、企业管理岗位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经济、工商管理、化工、电力、材料等专业</w:t>
            </w:r>
          </w:p>
        </w:tc>
        <w:tc>
          <w:tcPr>
            <w:tcW w:w="3015" w:type="dxa"/>
            <w:vMerge w:val="restart"/>
          </w:tcPr>
          <w:p w:rsidR="00B81403" w:rsidRDefault="00B81403" w:rsidP="00B81403">
            <w:pPr>
              <w:spacing w:line="240" w:lineRule="atLeast"/>
              <w:ind w:firstLineChars="200" w:firstLine="3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一、本次招聘录用的人才属于人才引进，通过高新区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新市区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考试考核，一经录用，高新区（新市区）按照《乌鲁木齐市引进和稳定优秀人才办法（试行）》以人才引进方式办理相关录用手续。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二、</w:t>
            </w:r>
            <w:r>
              <w:rPr>
                <w:rFonts w:hint="eastAsia"/>
                <w:color w:val="000000"/>
                <w:sz w:val="24"/>
              </w:rPr>
              <w:t>待遇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、职级方面：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博士研究生一经录用，按照国家有关规定执行正科级工资标准，试用期满，经考核和组织考察，特别优秀者可破格提拔；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硕士研究生一经录用，办理事业单位工作人员相关手续，按照国家有关规定执行副科级工资标准，试用期满，经考核和组织考察，特别优秀者可破格提拔。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、薪酬方面：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由基本工资、津贴补贴、福利和其他项目构成。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、生活方面：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提供人才公寓，设施齐全。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三、周围环境</w:t>
            </w:r>
          </w:p>
          <w:p w:rsidR="00B81403" w:rsidRDefault="00B81403" w:rsidP="00B81403">
            <w:pPr>
              <w:ind w:firstLine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工作单位附近环境舒适，系高新区（新市区）重点打造的</w:t>
            </w:r>
            <w:r>
              <w:rPr>
                <w:color w:val="000000"/>
                <w:sz w:val="24"/>
              </w:rPr>
              <w:t>CBD</w:t>
            </w:r>
            <w:r>
              <w:rPr>
                <w:rFonts w:hint="eastAsia"/>
                <w:color w:val="000000"/>
                <w:sz w:val="24"/>
              </w:rPr>
              <w:t>核心区，火炬广场近在咫尺，鲤鱼山公园拾阶即到。饭店、商超、医院、学校、公交车站环绕遍布，十分便利；高新区（新市区）提供豪华空调班车负责上下班接送。</w:t>
            </w:r>
          </w:p>
          <w:p w:rsidR="00B81403" w:rsidRDefault="00B81403" w:rsidP="00F13EA2">
            <w:pPr>
              <w:widowControl/>
              <w:jc w:val="left"/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四、高新区（新市区）提供实习工作机会，实习期间提供住宿，补贴学校所在地至乌鲁木齐往返费用。</w:t>
            </w:r>
          </w:p>
        </w:tc>
      </w:tr>
      <w:tr w:rsidR="00B81403" w:rsidTr="000A4D07">
        <w:trPr>
          <w:trHeight w:val="109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、经济分析岗位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经济、金融、统计、国民经济管理等</w:t>
            </w:r>
            <w:r>
              <w:rPr>
                <w:rFonts w:ascii="宋体" w:hAnsi="宋体" w:hint="eastAsia"/>
                <w:color w:val="000000"/>
                <w:sz w:val="24"/>
              </w:rPr>
              <w:t>相关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511"/>
        </w:trPr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建设局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（交通局）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、工程管理岗位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649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、项目管理岗位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工民建专业（有实践经验者优先）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539"/>
        </w:trPr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财政局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投资管理岗位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士及以上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金融、投资等专业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487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81403" w:rsidRDefault="00B81403" w:rsidP="00005038">
            <w:pPr>
              <w:spacing w:line="240" w:lineRule="atLeas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财政分析岗位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994"/>
        </w:trPr>
        <w:tc>
          <w:tcPr>
            <w:tcW w:w="530" w:type="dxa"/>
            <w:vAlign w:val="center"/>
          </w:tcPr>
          <w:p w:rsidR="00B81403" w:rsidRDefault="00B81403" w:rsidP="00C9709B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880" w:type="dxa"/>
            <w:vAlign w:val="center"/>
          </w:tcPr>
          <w:p w:rsidR="00B81403" w:rsidRDefault="00B81403" w:rsidP="0087587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人力资源和社会保障局</w:t>
            </w:r>
          </w:p>
        </w:tc>
        <w:tc>
          <w:tcPr>
            <w:tcW w:w="2127" w:type="dxa"/>
            <w:vAlign w:val="center"/>
          </w:tcPr>
          <w:p w:rsidR="00B81403" w:rsidRDefault="00B81403" w:rsidP="00055449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人才交流岗位</w:t>
            </w:r>
          </w:p>
        </w:tc>
        <w:tc>
          <w:tcPr>
            <w:tcW w:w="1011" w:type="dxa"/>
            <w:vAlign w:val="center"/>
          </w:tcPr>
          <w:p w:rsidR="00B81403" w:rsidRDefault="00B81403" w:rsidP="00426C2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81403" w:rsidRDefault="00B81403" w:rsidP="002C7DD1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Align w:val="center"/>
          </w:tcPr>
          <w:p w:rsidR="00B81403" w:rsidRDefault="00B81403" w:rsidP="00897F48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Align w:val="center"/>
          </w:tcPr>
          <w:p w:rsidR="00B81403" w:rsidRDefault="00B81403" w:rsidP="00624E00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 w:rsidP="00A5001F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人力资源、行政管理、公共管理及相关专业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1122"/>
        </w:trPr>
        <w:tc>
          <w:tcPr>
            <w:tcW w:w="53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88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科技局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（知识产权局）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经济、工商管理、化工、电力、材料等相关专业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1194"/>
        </w:trPr>
        <w:tc>
          <w:tcPr>
            <w:tcW w:w="53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88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规划房产局（新市区规划监督局）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城市规划岗位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城市规划、区域规划等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1410"/>
        </w:trPr>
        <w:tc>
          <w:tcPr>
            <w:tcW w:w="53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88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统计局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Style w:val="Emphasis"/>
                <w:rFonts w:ascii="宋体" w:hAnsi="宋体" w:cs="宋体" w:hint="eastAsia"/>
                <w:i w:val="0"/>
                <w:color w:val="000000"/>
                <w:sz w:val="24"/>
                <w:shd w:val="clear" w:color="auto" w:fill="FFFFFF"/>
              </w:rPr>
              <w:t>统计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分析岗位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统计及相关专业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470"/>
        </w:trPr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林业园林管理局</w:t>
            </w:r>
          </w:p>
        </w:tc>
        <w:tc>
          <w:tcPr>
            <w:tcW w:w="2127" w:type="dxa"/>
            <w:vAlign w:val="center"/>
          </w:tcPr>
          <w:p w:rsidR="00B81403" w:rsidRDefault="00B81403" w:rsidP="00076622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、园林管理岗位</w:t>
            </w:r>
          </w:p>
        </w:tc>
        <w:tc>
          <w:tcPr>
            <w:tcW w:w="1011" w:type="dxa"/>
            <w:vAlign w:val="center"/>
          </w:tcPr>
          <w:p w:rsidR="00B81403" w:rsidRDefault="00B81403" w:rsidP="00F46F87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农业、园林、水利类等相关农学专业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99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、水利管理岗位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Style w:val="Emphasis"/>
                <w:rFonts w:ascii="宋体" w:hAnsi="宋体" w:cs="宋体"/>
                <w:i w:val="0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884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203"/>
        </w:trPr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工业园区管理办公室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、企业管理岗位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Style w:val="Emphasis"/>
                <w:rFonts w:ascii="宋体" w:hAnsi="宋体" w:cs="宋体"/>
                <w:i w:val="0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Style w:val="Emphasis"/>
                <w:rFonts w:ascii="宋体" w:cs="宋体"/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工商管理、企业管理等相关专业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453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、工程管理岗位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197"/>
        </w:trPr>
        <w:tc>
          <w:tcPr>
            <w:tcW w:w="53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0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留学人员创业园</w:t>
            </w:r>
          </w:p>
        </w:tc>
        <w:tc>
          <w:tcPr>
            <w:tcW w:w="2127" w:type="dxa"/>
            <w:vMerge w:val="restart"/>
            <w:vAlign w:val="center"/>
          </w:tcPr>
          <w:p w:rsidR="00B81403" w:rsidRDefault="00B81403" w:rsidP="00D351E1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、生物医药孵化器企业管理岗位</w:t>
            </w:r>
          </w:p>
        </w:tc>
        <w:tc>
          <w:tcPr>
            <w:tcW w:w="1011" w:type="dxa"/>
            <w:vMerge w:val="restart"/>
            <w:vAlign w:val="center"/>
          </w:tcPr>
          <w:p w:rsidR="00B81403" w:rsidRDefault="00B81403" w:rsidP="00F303EE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Merge w:val="restart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生物医药、精细化工等相关专业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209"/>
        </w:trPr>
        <w:tc>
          <w:tcPr>
            <w:tcW w:w="53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80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1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计算机、电子信息等</w:t>
            </w:r>
          </w:p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0A4D07">
        <w:trPr>
          <w:trHeight w:val="380"/>
        </w:trPr>
        <w:tc>
          <w:tcPr>
            <w:tcW w:w="53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880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新疆高端人才创新创业大厦</w:t>
            </w:r>
          </w:p>
        </w:tc>
        <w:tc>
          <w:tcPr>
            <w:tcW w:w="2127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综合管理岗位</w:t>
            </w:r>
          </w:p>
        </w:tc>
        <w:tc>
          <w:tcPr>
            <w:tcW w:w="1011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全日制硕士及以上</w:t>
            </w:r>
          </w:p>
        </w:tc>
        <w:tc>
          <w:tcPr>
            <w:tcW w:w="126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硕士学位及以上</w:t>
            </w:r>
          </w:p>
        </w:tc>
        <w:tc>
          <w:tcPr>
            <w:tcW w:w="1622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周岁以下（博士可放宽至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>周岁）</w:t>
            </w:r>
          </w:p>
        </w:tc>
        <w:tc>
          <w:tcPr>
            <w:tcW w:w="2884" w:type="dxa"/>
            <w:vAlign w:val="center"/>
          </w:tcPr>
          <w:p w:rsidR="00B81403" w:rsidRDefault="00B81403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经济管理、企业管理、生物医药、信息技术、新材料、新能源、机械、金融和电子商务等相关专业</w:t>
            </w:r>
          </w:p>
        </w:tc>
        <w:tc>
          <w:tcPr>
            <w:tcW w:w="3015" w:type="dxa"/>
            <w:vMerge/>
          </w:tcPr>
          <w:p w:rsidR="00B81403" w:rsidRDefault="00B81403">
            <w:pPr>
              <w:widowControl/>
              <w:jc w:val="left"/>
            </w:pPr>
          </w:p>
        </w:tc>
      </w:tr>
      <w:tr w:rsidR="00B81403" w:rsidTr="00875870">
        <w:trPr>
          <w:trHeight w:val="655"/>
        </w:trPr>
        <w:tc>
          <w:tcPr>
            <w:tcW w:w="2410" w:type="dxa"/>
            <w:gridSpan w:val="2"/>
            <w:vAlign w:val="center"/>
          </w:tcPr>
          <w:p w:rsidR="00B81403" w:rsidRPr="00875870" w:rsidRDefault="00B81403" w:rsidP="00875870"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</w:rPr>
            </w:pPr>
            <w:r w:rsidRPr="00875870"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13183" w:type="dxa"/>
            <w:gridSpan w:val="7"/>
            <w:vAlign w:val="center"/>
          </w:tcPr>
          <w:p w:rsidR="00B81403" w:rsidRPr="00875870" w:rsidRDefault="00B81403" w:rsidP="0087587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Pr="00875870">
              <w:rPr>
                <w:rFonts w:ascii="宋体" w:hAnsi="宋体"/>
                <w:sz w:val="24"/>
              </w:rPr>
              <w:t>0</w:t>
            </w:r>
            <w:r w:rsidRPr="00875870">
              <w:rPr>
                <w:rFonts w:ascii="宋体" w:hAnsi="宋体" w:hint="eastAsia"/>
                <w:sz w:val="24"/>
              </w:rPr>
              <w:t>人</w:t>
            </w:r>
          </w:p>
        </w:tc>
      </w:tr>
    </w:tbl>
    <w:p w:rsidR="00B81403" w:rsidRDefault="00B81403" w:rsidP="00F0373E">
      <w:pPr>
        <w:spacing w:beforeLines="50"/>
        <w:rPr>
          <w:sz w:val="24"/>
        </w:rPr>
      </w:pPr>
      <w:r>
        <w:rPr>
          <w:rFonts w:hint="eastAsia"/>
          <w:sz w:val="24"/>
        </w:rPr>
        <w:t>联系人：伊利亚尔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sz w:val="24"/>
        </w:rPr>
        <w:t>0991—3678703/3856759</w:t>
      </w:r>
      <w:r>
        <w:rPr>
          <w:rFonts w:hint="eastAsia"/>
          <w:sz w:val="24"/>
        </w:rPr>
        <w:t>、</w:t>
      </w:r>
      <w:r>
        <w:rPr>
          <w:sz w:val="24"/>
        </w:rPr>
        <w:t xml:space="preserve">18129325023         </w:t>
      </w:r>
      <w:r>
        <w:rPr>
          <w:rFonts w:hint="eastAsia"/>
          <w:sz w:val="24"/>
        </w:rPr>
        <w:t>邮箱：</w:t>
      </w:r>
      <w:hyperlink r:id="rId6" w:history="1">
        <w:r>
          <w:rPr>
            <w:rStyle w:val="Hyperlink"/>
            <w:sz w:val="24"/>
          </w:rPr>
          <w:t>531207204@qq.com</w:t>
        </w:r>
      </w:hyperlink>
      <w:r>
        <w:rPr>
          <w:sz w:val="24"/>
        </w:rPr>
        <w:t xml:space="preserve">              </w:t>
      </w:r>
      <w:r>
        <w:rPr>
          <w:rFonts w:hint="eastAsia"/>
          <w:sz w:val="24"/>
        </w:rPr>
        <w:t>传真：</w:t>
      </w:r>
      <w:r>
        <w:rPr>
          <w:sz w:val="24"/>
        </w:rPr>
        <w:t xml:space="preserve">0991--3678706          </w:t>
      </w:r>
    </w:p>
    <w:sectPr w:rsidR="00B81403" w:rsidSect="001772C1">
      <w:pgSz w:w="16838" w:h="11906" w:orient="landscape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03" w:rsidRDefault="00B81403" w:rsidP="00005038">
      <w:r>
        <w:separator/>
      </w:r>
    </w:p>
  </w:endnote>
  <w:endnote w:type="continuationSeparator" w:id="0">
    <w:p w:rsidR="00B81403" w:rsidRDefault="00B81403" w:rsidP="000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03" w:rsidRDefault="00B81403" w:rsidP="00005038">
      <w:r>
        <w:separator/>
      </w:r>
    </w:p>
  </w:footnote>
  <w:footnote w:type="continuationSeparator" w:id="0">
    <w:p w:rsidR="00B81403" w:rsidRDefault="00B81403" w:rsidP="00005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038"/>
    <w:rsid w:val="00050061"/>
    <w:rsid w:val="00055449"/>
    <w:rsid w:val="00076622"/>
    <w:rsid w:val="00082717"/>
    <w:rsid w:val="000A3ADA"/>
    <w:rsid w:val="000A4D07"/>
    <w:rsid w:val="000A603B"/>
    <w:rsid w:val="00134A87"/>
    <w:rsid w:val="00172A27"/>
    <w:rsid w:val="001772C1"/>
    <w:rsid w:val="00223FDE"/>
    <w:rsid w:val="002B7839"/>
    <w:rsid w:val="002C7DD1"/>
    <w:rsid w:val="00391041"/>
    <w:rsid w:val="003D265E"/>
    <w:rsid w:val="00413EC4"/>
    <w:rsid w:val="00426C23"/>
    <w:rsid w:val="00624E00"/>
    <w:rsid w:val="006A0935"/>
    <w:rsid w:val="006F1C07"/>
    <w:rsid w:val="00875870"/>
    <w:rsid w:val="00890493"/>
    <w:rsid w:val="00897F48"/>
    <w:rsid w:val="00A5001F"/>
    <w:rsid w:val="00AA3EF4"/>
    <w:rsid w:val="00AB7DFC"/>
    <w:rsid w:val="00B81403"/>
    <w:rsid w:val="00BB7B6C"/>
    <w:rsid w:val="00BC5F3F"/>
    <w:rsid w:val="00C17EDD"/>
    <w:rsid w:val="00C53682"/>
    <w:rsid w:val="00C9709B"/>
    <w:rsid w:val="00D351E1"/>
    <w:rsid w:val="00D53D1D"/>
    <w:rsid w:val="00DE5B9A"/>
    <w:rsid w:val="00E84843"/>
    <w:rsid w:val="00F0373E"/>
    <w:rsid w:val="00F13EA2"/>
    <w:rsid w:val="00F303EE"/>
    <w:rsid w:val="00F46F87"/>
    <w:rsid w:val="00F75719"/>
    <w:rsid w:val="00FA34A2"/>
    <w:rsid w:val="00FC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2C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72C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772C1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1772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C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00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503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503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3120720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2</Pages>
  <Words>272</Words>
  <Characters>1551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乌鲁木齐国家高新技术产业开发区机关事业单位招聘岗位一览表</dc:title>
  <dc:subject/>
  <dc:creator>FtpDown</dc:creator>
  <cp:keywords/>
  <dc:description/>
  <cp:lastModifiedBy>WinXP</cp:lastModifiedBy>
  <cp:revision>18</cp:revision>
  <cp:lastPrinted>2015-10-19T10:02:00Z</cp:lastPrinted>
  <dcterms:created xsi:type="dcterms:W3CDTF">2015-10-08T10:17:00Z</dcterms:created>
  <dcterms:modified xsi:type="dcterms:W3CDTF">2016-03-22T07:36:00Z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